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17" w:rsidRPr="0016449A" w:rsidRDefault="00146564">
      <w:pPr>
        <w:pStyle w:val="af4"/>
        <w:jc w:val="center"/>
        <w:rPr>
          <w:rFonts w:cs="Times New Roman"/>
          <w:b/>
          <w:sz w:val="20"/>
          <w:szCs w:val="20"/>
        </w:rPr>
      </w:pPr>
      <w:r w:rsidRPr="0016449A">
        <w:rPr>
          <w:rFonts w:cs="Times New Roman"/>
          <w:b/>
          <w:sz w:val="20"/>
          <w:szCs w:val="20"/>
        </w:rPr>
        <w:t>Информационный бюллетень  администрации муниципального образования Троицкосунгурское сельское поселение Новоспасского района Ульяновской области</w:t>
      </w:r>
    </w:p>
    <w:p w:rsidR="00EE2317" w:rsidRPr="0016449A" w:rsidRDefault="00EE2317">
      <w:pPr>
        <w:pStyle w:val="af4"/>
        <w:rPr>
          <w:rFonts w:cs="Times New Roman"/>
          <w:b/>
          <w:sz w:val="20"/>
          <w:szCs w:val="20"/>
        </w:rPr>
      </w:pPr>
    </w:p>
    <w:p w:rsidR="00EE2317" w:rsidRPr="0016449A" w:rsidRDefault="00146564">
      <w:pPr>
        <w:pStyle w:val="af4"/>
        <w:jc w:val="center"/>
        <w:rPr>
          <w:rFonts w:cs="Times New Roman"/>
          <w:b/>
          <w:sz w:val="20"/>
          <w:szCs w:val="20"/>
        </w:rPr>
      </w:pPr>
      <w:r w:rsidRPr="0016449A">
        <w:rPr>
          <w:rFonts w:cs="Times New Roman"/>
          <w:b/>
          <w:sz w:val="20"/>
          <w:szCs w:val="20"/>
        </w:rPr>
        <w:t xml:space="preserve"> «ТРОИЦКИЙ ВЕСТНИК»</w:t>
      </w:r>
    </w:p>
    <w:p w:rsidR="00EE2317" w:rsidRPr="0016449A" w:rsidRDefault="00EE2317">
      <w:pPr>
        <w:pStyle w:val="af4"/>
        <w:jc w:val="center"/>
        <w:rPr>
          <w:rFonts w:cs="Times New Roman"/>
          <w:sz w:val="20"/>
          <w:szCs w:val="20"/>
        </w:rPr>
      </w:pPr>
    </w:p>
    <w:p w:rsidR="00EE2317" w:rsidRPr="0016449A" w:rsidRDefault="00146564">
      <w:pPr>
        <w:pStyle w:val="af4"/>
        <w:jc w:val="center"/>
        <w:rPr>
          <w:rFonts w:cs="Times New Roman"/>
          <w:i/>
          <w:sz w:val="20"/>
          <w:szCs w:val="20"/>
          <w:lang w:eastAsia="ru-RU"/>
        </w:rPr>
      </w:pPr>
      <w:r w:rsidRPr="0016449A">
        <w:rPr>
          <w:rFonts w:cs="Times New Roman"/>
          <w:i/>
          <w:sz w:val="20"/>
          <w:szCs w:val="20"/>
        </w:rPr>
        <w:t>Периодическое печатное издание, предназначенное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района, поселения официальной информации о социально-экономическом и культурном развитии муниципального образования муниципального образования Троицкосунгурское сельское поселение  Новоспасского района Ульяновской области о развитии его общественной инфраструктуры и иной официальной информации</w:t>
      </w:r>
    </w:p>
    <w:p w:rsidR="00EE2317" w:rsidRPr="0016449A" w:rsidRDefault="00146564">
      <w:pPr>
        <w:tabs>
          <w:tab w:val="left" w:pos="709"/>
        </w:tabs>
        <w:rPr>
          <w:rFonts w:ascii="Times New Roman" w:eastAsia="Times New Roman" w:hAnsi="Times New Roman"/>
          <w:lang w:val="ru-RU" w:eastAsia="ru-RU"/>
        </w:rPr>
      </w:pPr>
      <w:r w:rsidRPr="0016449A">
        <w:rPr>
          <w:rFonts w:ascii="Times New Roman" w:eastAsia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116205</wp:posOffset>
                </wp:positionV>
                <wp:extent cx="6628765" cy="0"/>
                <wp:effectExtent l="0" t="38100" r="387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32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1" o:spid="_x0000_s1026" o:spt="20" style="position:absolute;left:0pt;margin-left:-27pt;margin-top:9.15pt;height:0pt;width:521.95pt;z-index:251659264;mso-width-relative:page;mso-height-relative:page;" filled="f" stroked="t" coordsize="21600,21600" o:gfxdata="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g+qH2AAAAAkBAAAPAAAAAAAAAAEAIAAA&#10;ACIAAABkcnMvZG93bnJldi54bWxQSwECFAAUAAAACACHTuJAd1nQIgwCAADrAwAADgAAAAAAAAAB&#10;ACAAAAAnAQAAZHJzL2Uyb0RvYy54bWxQSwUGAAAAAAYABgBZAQAApQUAAAAA&#10;">
                <v:fill on="f" focussize="0,0"/>
                <v:stroke weight="6.00944881889764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E2317" w:rsidRPr="0016449A" w:rsidRDefault="00146564">
      <w:pPr>
        <w:tabs>
          <w:tab w:val="left" w:pos="709"/>
        </w:tabs>
        <w:rPr>
          <w:rFonts w:ascii="Times New Roman" w:eastAsia="Times New Roman" w:hAnsi="Times New Roman"/>
          <w:lang w:val="ru-RU" w:eastAsia="ru-RU"/>
        </w:rPr>
      </w:pPr>
      <w:r w:rsidRPr="0016449A">
        <w:rPr>
          <w:rFonts w:ascii="Times New Roman" w:eastAsia="Times New Roman" w:hAnsi="Times New Roman"/>
          <w:lang w:val="ru-RU" w:eastAsia="ru-RU"/>
        </w:rPr>
        <w:t xml:space="preserve">Издается с 2021 г. </w:t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</w:r>
      <w:r w:rsidRPr="0016449A">
        <w:rPr>
          <w:rFonts w:ascii="Times New Roman" w:eastAsia="Times New Roman" w:hAnsi="Times New Roman"/>
          <w:lang w:val="ru-RU" w:eastAsia="ru-RU"/>
        </w:rPr>
        <w:tab/>
        <w:t xml:space="preserve">   Бесплатно</w:t>
      </w:r>
    </w:p>
    <w:p w:rsidR="00EE2317" w:rsidRPr="0016449A" w:rsidRDefault="00EE2317">
      <w:pPr>
        <w:tabs>
          <w:tab w:val="left" w:pos="709"/>
        </w:tabs>
        <w:rPr>
          <w:rFonts w:ascii="Times New Roman" w:eastAsia="Times New Roman" w:hAnsi="Times New Roman"/>
          <w:lang w:val="ru-RU" w:eastAsia="ru-RU"/>
        </w:rPr>
      </w:pPr>
    </w:p>
    <w:p w:rsidR="00EE2317" w:rsidRPr="0016449A" w:rsidRDefault="00146564">
      <w:pPr>
        <w:tabs>
          <w:tab w:val="left" w:pos="709"/>
        </w:tabs>
        <w:jc w:val="right"/>
        <w:rPr>
          <w:rFonts w:ascii="Times New Roman" w:eastAsia="Times New Roman" w:hAnsi="Times New Roman"/>
          <w:lang w:val="ru-RU" w:eastAsia="ru-RU"/>
        </w:rPr>
      </w:pPr>
      <w:r w:rsidRPr="0016449A">
        <w:rPr>
          <w:rFonts w:ascii="Times New Roman" w:eastAsia="Times New Roman" w:hAnsi="Times New Roman"/>
          <w:lang w:val="ru-RU" w:eastAsia="ru-RU"/>
        </w:rPr>
        <w:t>№ 6</w:t>
      </w:r>
      <w:r w:rsidR="0016449A" w:rsidRPr="0016449A">
        <w:rPr>
          <w:rFonts w:ascii="Times New Roman" w:eastAsia="Times New Roman" w:hAnsi="Times New Roman"/>
          <w:lang w:val="ru-RU" w:eastAsia="ru-RU"/>
        </w:rPr>
        <w:t>7</w:t>
      </w:r>
      <w:r w:rsidRPr="0016449A">
        <w:rPr>
          <w:rFonts w:ascii="Times New Roman" w:eastAsia="Times New Roman" w:hAnsi="Times New Roman"/>
          <w:lang w:val="ru-RU" w:eastAsia="ru-RU"/>
        </w:rPr>
        <w:t xml:space="preserve">  от «</w:t>
      </w:r>
      <w:r w:rsidR="0016449A" w:rsidRPr="0016449A">
        <w:rPr>
          <w:rFonts w:ascii="Times New Roman" w:eastAsia="Times New Roman" w:hAnsi="Times New Roman"/>
          <w:lang w:val="ru-RU" w:eastAsia="ru-RU"/>
        </w:rPr>
        <w:t>25</w:t>
      </w:r>
      <w:r w:rsidRPr="0016449A">
        <w:rPr>
          <w:rFonts w:ascii="Times New Roman" w:eastAsia="Times New Roman" w:hAnsi="Times New Roman"/>
          <w:lang w:val="ru-RU" w:eastAsia="ru-RU"/>
        </w:rPr>
        <w:t xml:space="preserve">» </w:t>
      </w:r>
      <w:r w:rsidR="00973E16" w:rsidRPr="0016449A">
        <w:rPr>
          <w:rFonts w:ascii="Times New Roman" w:eastAsia="Times New Roman" w:hAnsi="Times New Roman"/>
          <w:lang w:val="ru-RU" w:eastAsia="ru-RU"/>
        </w:rPr>
        <w:t>июня</w:t>
      </w:r>
      <w:r w:rsidRPr="0016449A">
        <w:rPr>
          <w:rFonts w:ascii="Times New Roman" w:eastAsia="Times New Roman" w:hAnsi="Times New Roman"/>
          <w:lang w:val="ru-RU" w:eastAsia="ru-RU"/>
        </w:rPr>
        <w:t xml:space="preserve"> 2025 г.</w:t>
      </w:r>
    </w:p>
    <w:p w:rsidR="00EE2317" w:rsidRPr="0016449A" w:rsidRDefault="00EE2317">
      <w:pPr>
        <w:tabs>
          <w:tab w:val="left" w:pos="709"/>
        </w:tabs>
        <w:jc w:val="right"/>
        <w:rPr>
          <w:rFonts w:ascii="Times New Roman" w:eastAsia="Times New Roman" w:hAnsi="Times New Roman"/>
          <w:lang w:val="ru-RU" w:eastAsia="ru-RU"/>
        </w:rPr>
      </w:pPr>
    </w:p>
    <w:p w:rsidR="00EE2317" w:rsidRPr="0016449A" w:rsidRDefault="00146564">
      <w:pPr>
        <w:snapToGrid w:val="0"/>
        <w:jc w:val="center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softHyphen/>
      </w:r>
      <w:r w:rsidRPr="0016449A">
        <w:rPr>
          <w:rFonts w:ascii="Times New Roman" w:hAnsi="Times New Roman"/>
          <w:lang w:val="ru-RU"/>
        </w:rPr>
        <w:softHyphen/>
        <w:t xml:space="preserve"> </w:t>
      </w:r>
    </w:p>
    <w:p w:rsidR="00973E16" w:rsidRPr="0016449A" w:rsidRDefault="00973E16" w:rsidP="00973E16">
      <w:pPr>
        <w:snapToGrid w:val="0"/>
        <w:jc w:val="center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softHyphen/>
      </w:r>
      <w:r w:rsidRPr="0016449A">
        <w:rPr>
          <w:rFonts w:ascii="Times New Roman" w:hAnsi="Times New Roman"/>
          <w:lang w:val="ru-RU"/>
        </w:rPr>
        <w:softHyphen/>
        <w:t xml:space="preserve"> Российская Федерация</w:t>
      </w:r>
    </w:p>
    <w:p w:rsidR="00973E16" w:rsidRPr="0016449A" w:rsidRDefault="00973E16" w:rsidP="00973E16">
      <w:pPr>
        <w:jc w:val="center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Ульяновская область Новоспасский район</w:t>
      </w:r>
    </w:p>
    <w:p w:rsidR="00973E16" w:rsidRPr="0016449A" w:rsidRDefault="00973E16" w:rsidP="00973E16">
      <w:pPr>
        <w:jc w:val="center"/>
        <w:rPr>
          <w:rFonts w:ascii="Times New Roman" w:hAnsi="Times New Roman"/>
          <w:b/>
          <w:bCs/>
          <w:lang w:val="ru-RU"/>
        </w:rPr>
      </w:pPr>
    </w:p>
    <w:p w:rsidR="00973E16" w:rsidRPr="0016449A" w:rsidRDefault="00973E16" w:rsidP="00973E16">
      <w:pPr>
        <w:pStyle w:val="1"/>
        <w:tabs>
          <w:tab w:val="left" w:pos="0"/>
        </w:tabs>
        <w:rPr>
          <w:b w:val="0"/>
          <w:bCs/>
          <w:sz w:val="20"/>
        </w:rPr>
      </w:pPr>
      <w:r w:rsidRPr="0016449A">
        <w:rPr>
          <w:b w:val="0"/>
          <w:sz w:val="20"/>
        </w:rPr>
        <w:t>СОВЕТ  ДЕПУТАТОВ</w:t>
      </w:r>
    </w:p>
    <w:p w:rsidR="00973E16" w:rsidRPr="0016449A" w:rsidRDefault="00973E16" w:rsidP="00973E16">
      <w:pPr>
        <w:pStyle w:val="1"/>
        <w:tabs>
          <w:tab w:val="left" w:pos="0"/>
        </w:tabs>
        <w:rPr>
          <w:b w:val="0"/>
          <w:sz w:val="20"/>
        </w:rPr>
      </w:pPr>
      <w:r w:rsidRPr="0016449A">
        <w:rPr>
          <w:b w:val="0"/>
          <w:sz w:val="20"/>
        </w:rPr>
        <w:t>МУНИЦИПАЛЬНОГО ОБРАЗОВАНИЯ</w:t>
      </w:r>
    </w:p>
    <w:p w:rsidR="00973E16" w:rsidRPr="0016449A" w:rsidRDefault="00973E16" w:rsidP="00973E16">
      <w:pPr>
        <w:pStyle w:val="1"/>
        <w:tabs>
          <w:tab w:val="left" w:pos="0"/>
        </w:tabs>
        <w:rPr>
          <w:b w:val="0"/>
          <w:sz w:val="20"/>
        </w:rPr>
      </w:pPr>
      <w:r w:rsidRPr="0016449A">
        <w:rPr>
          <w:b w:val="0"/>
          <w:sz w:val="20"/>
        </w:rPr>
        <w:t>ТРОИЦКОСУНГУРСКОЕ</w:t>
      </w:r>
    </w:p>
    <w:p w:rsidR="00973E16" w:rsidRPr="0016449A" w:rsidRDefault="00973E16" w:rsidP="00973E16">
      <w:pPr>
        <w:pStyle w:val="1"/>
        <w:tabs>
          <w:tab w:val="left" w:pos="0"/>
        </w:tabs>
        <w:rPr>
          <w:b w:val="0"/>
          <w:sz w:val="20"/>
        </w:rPr>
      </w:pPr>
      <w:r w:rsidRPr="0016449A">
        <w:rPr>
          <w:b w:val="0"/>
          <w:sz w:val="20"/>
        </w:rPr>
        <w:t xml:space="preserve"> СЕЛЬСКОЕ ПОСЕЛЕНИЕ</w:t>
      </w:r>
    </w:p>
    <w:p w:rsidR="00973E16" w:rsidRPr="0016449A" w:rsidRDefault="00973E16" w:rsidP="00973E16">
      <w:pPr>
        <w:jc w:val="center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НОВОСПАССКОГО РАЙОНА</w:t>
      </w:r>
    </w:p>
    <w:p w:rsidR="00973E16" w:rsidRPr="0016449A" w:rsidRDefault="00973E16" w:rsidP="00973E16">
      <w:pPr>
        <w:jc w:val="center"/>
        <w:rPr>
          <w:rFonts w:ascii="Times New Roman" w:hAnsi="Times New Roman"/>
          <w:lang w:val="ru-RU"/>
        </w:rPr>
      </w:pPr>
    </w:p>
    <w:p w:rsidR="00973E16" w:rsidRPr="0016449A" w:rsidRDefault="00973E16" w:rsidP="00973E16">
      <w:pPr>
        <w:suppressAutoHyphens/>
        <w:jc w:val="center"/>
        <w:rPr>
          <w:rFonts w:ascii="Times New Roman" w:hAnsi="Times New Roman"/>
          <w:b/>
          <w:bCs/>
          <w:lang w:val="ru-RU"/>
        </w:rPr>
      </w:pPr>
      <w:r w:rsidRPr="0016449A">
        <w:rPr>
          <w:rFonts w:ascii="Times New Roman" w:hAnsi="Times New Roman"/>
          <w:b/>
          <w:bCs/>
          <w:lang w:val="ru-RU"/>
        </w:rPr>
        <w:t>Р Е Ш Е Н И Е</w:t>
      </w:r>
    </w:p>
    <w:p w:rsidR="00973E16" w:rsidRPr="0016449A" w:rsidRDefault="00973E16" w:rsidP="00973E16">
      <w:pPr>
        <w:jc w:val="center"/>
        <w:rPr>
          <w:rFonts w:ascii="Times New Roman" w:hAnsi="Times New Roman"/>
          <w:lang w:val="ru-RU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585"/>
      </w:tblGrid>
      <w:tr w:rsidR="00973E16" w:rsidRPr="0016449A" w:rsidTr="00E336F2">
        <w:trPr>
          <w:cantSplit/>
        </w:trPr>
        <w:tc>
          <w:tcPr>
            <w:tcW w:w="3284" w:type="dxa"/>
          </w:tcPr>
          <w:p w:rsidR="00973E16" w:rsidRPr="0016449A" w:rsidRDefault="00973E16" w:rsidP="00E336F2">
            <w:pPr>
              <w:suppressAutoHyphens/>
              <w:snapToGrid w:val="0"/>
              <w:rPr>
                <w:rFonts w:ascii="Times New Roman" w:eastAsia="Times New Roman" w:hAnsi="Times New Roman"/>
                <w:bCs/>
                <w:lang w:val="ru-RU"/>
              </w:rPr>
            </w:pPr>
            <w:r w:rsidRPr="0016449A">
              <w:rPr>
                <w:rFonts w:ascii="Times New Roman" w:eastAsia="Times New Roman" w:hAnsi="Times New Roman"/>
                <w:bCs/>
                <w:lang w:val="ru-RU"/>
              </w:rPr>
              <w:t>от 04 июня 2025 года</w:t>
            </w:r>
          </w:p>
        </w:tc>
        <w:tc>
          <w:tcPr>
            <w:tcW w:w="3061" w:type="dxa"/>
          </w:tcPr>
          <w:p w:rsidR="00973E16" w:rsidRPr="0016449A" w:rsidRDefault="00973E16" w:rsidP="00E336F2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16449A">
              <w:rPr>
                <w:rFonts w:ascii="Times New Roman" w:eastAsia="Times New Roman" w:hAnsi="Times New Roman"/>
                <w:bCs/>
                <w:lang w:val="ru-RU"/>
              </w:rPr>
              <w:t>с. Троицкий Сунгур</w:t>
            </w:r>
          </w:p>
        </w:tc>
        <w:tc>
          <w:tcPr>
            <w:tcW w:w="993" w:type="dxa"/>
          </w:tcPr>
          <w:p w:rsidR="00973E16" w:rsidRPr="0016449A" w:rsidRDefault="00973E16" w:rsidP="00E336F2">
            <w:pPr>
              <w:pStyle w:val="aa"/>
              <w:tabs>
                <w:tab w:val="left" w:pos="708"/>
              </w:tabs>
              <w:snapToGrid w:val="0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</w:tcPr>
          <w:p w:rsidR="00973E16" w:rsidRPr="0016449A" w:rsidRDefault="007A3A1F" w:rsidP="00E336F2">
            <w:pPr>
              <w:pStyle w:val="aa"/>
              <w:snapToGrid w:val="0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        №20</w:t>
            </w:r>
            <w:r w:rsidR="00973E16" w:rsidRPr="0016449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/4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2</w:t>
            </w:r>
            <w:bookmarkStart w:id="0" w:name="_GoBack"/>
            <w:bookmarkEnd w:id="0"/>
            <w:r w:rsidR="00973E16" w:rsidRPr="0016449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</w:p>
          <w:p w:rsidR="00973E16" w:rsidRPr="0016449A" w:rsidRDefault="00973E16" w:rsidP="00E336F2">
            <w:pPr>
              <w:pStyle w:val="aa"/>
              <w:snapToGrid w:val="0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16449A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 Экз. №  ____</w:t>
            </w:r>
          </w:p>
        </w:tc>
      </w:tr>
    </w:tbl>
    <w:p w:rsidR="00973E16" w:rsidRPr="0016449A" w:rsidRDefault="00973E16" w:rsidP="00973E16">
      <w:pPr>
        <w:spacing w:line="235" w:lineRule="auto"/>
        <w:jc w:val="center"/>
        <w:rPr>
          <w:rFonts w:ascii="Times New Roman" w:hAnsi="Times New Roman"/>
          <w:b/>
          <w:bCs/>
        </w:rPr>
      </w:pPr>
    </w:p>
    <w:p w:rsidR="00973E16" w:rsidRPr="0016449A" w:rsidRDefault="00973E16" w:rsidP="00973E16">
      <w:pPr>
        <w:pStyle w:val="Heading"/>
        <w:tabs>
          <w:tab w:val="left" w:pos="5400"/>
        </w:tabs>
        <w:spacing w:before="240"/>
        <w:ind w:right="3878"/>
        <w:rPr>
          <w:rFonts w:ascii="Times New Roman" w:hAnsi="Times New Roman" w:cs="Times New Roman"/>
          <w:b w:val="0"/>
          <w:sz w:val="20"/>
          <w:szCs w:val="20"/>
        </w:rPr>
      </w:pPr>
      <w:r w:rsidRPr="0016449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6449A" w:rsidRPr="0016449A" w:rsidRDefault="0016449A" w:rsidP="0016449A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688"/>
        <w:tblW w:w="1029" w:type="dxa"/>
        <w:tblLayout w:type="fixed"/>
        <w:tblLook w:val="0000" w:firstRow="0" w:lastRow="0" w:firstColumn="0" w:lastColumn="0" w:noHBand="0" w:noVBand="0"/>
      </w:tblPr>
      <w:tblGrid>
        <w:gridCol w:w="282"/>
        <w:gridCol w:w="195"/>
        <w:gridCol w:w="77"/>
        <w:gridCol w:w="236"/>
        <w:gridCol w:w="239"/>
      </w:tblGrid>
      <w:tr w:rsidR="0016449A" w:rsidRPr="0016449A" w:rsidTr="0016449A">
        <w:trPr>
          <w:cantSplit/>
          <w:trHeight w:val="205"/>
        </w:trPr>
        <w:tc>
          <w:tcPr>
            <w:tcW w:w="1029" w:type="dxa"/>
            <w:gridSpan w:val="5"/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16449A" w:rsidRPr="0016449A" w:rsidTr="0016449A">
        <w:trPr>
          <w:cantSplit/>
          <w:trHeight w:val="205"/>
        </w:trPr>
        <w:tc>
          <w:tcPr>
            <w:tcW w:w="352" w:type="dxa"/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vMerge w:val="restart"/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6" w:type="dxa"/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16449A" w:rsidRPr="0016449A" w:rsidRDefault="0016449A" w:rsidP="00D3606D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16449A" w:rsidRPr="0016449A" w:rsidTr="0016449A">
        <w:trPr>
          <w:cantSplit/>
          <w:trHeight w:val="578"/>
        </w:trPr>
        <w:tc>
          <w:tcPr>
            <w:tcW w:w="352" w:type="dxa"/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dxa"/>
            <w:gridSpan w:val="2"/>
            <w:vMerge/>
            <w:vAlign w:val="center"/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</w:p>
        </w:tc>
        <w:tc>
          <w:tcPr>
            <w:tcW w:w="106" w:type="dxa"/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49A" w:rsidRPr="0016449A" w:rsidTr="0016449A">
        <w:trPr>
          <w:gridAfter w:val="3"/>
          <w:wAfter w:w="458" w:type="dxa"/>
          <w:trHeight w:val="205"/>
        </w:trPr>
        <w:tc>
          <w:tcPr>
            <w:tcW w:w="571" w:type="dxa"/>
            <w:gridSpan w:val="2"/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16449A" w:rsidRPr="0016449A" w:rsidTr="0016449A">
        <w:trPr>
          <w:gridAfter w:val="3"/>
          <w:wAfter w:w="458" w:type="dxa"/>
          <w:trHeight w:val="224"/>
        </w:trPr>
        <w:tc>
          <w:tcPr>
            <w:tcW w:w="571" w:type="dxa"/>
            <w:gridSpan w:val="2"/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6449A" w:rsidRPr="0016449A" w:rsidRDefault="0016449A" w:rsidP="0016449A">
      <w:pPr>
        <w:jc w:val="both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bCs/>
          <w:lang w:val="ru-RU"/>
        </w:rPr>
        <w:t xml:space="preserve">О  внесении изменений в Решение Совета депутатов муниципального образования Троицкосунгурское сельское поселение Новоспасского района Ульяновской области от  23.12.2024 г. </w:t>
      </w:r>
      <w:r w:rsidRPr="0016449A">
        <w:rPr>
          <w:rFonts w:ascii="Times New Roman" w:hAnsi="Times New Roman"/>
          <w:b/>
          <w:lang w:val="ru-RU"/>
        </w:rPr>
        <w:t>№ 14/31</w:t>
      </w:r>
    </w:p>
    <w:p w:rsidR="0016449A" w:rsidRPr="0016449A" w:rsidRDefault="0016449A" w:rsidP="0016449A">
      <w:pPr>
        <w:jc w:val="both"/>
        <w:rPr>
          <w:rFonts w:ascii="Times New Roman" w:hAnsi="Times New Roman"/>
          <w:b/>
          <w:lang w:val="ru-RU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1.Внести в Решение Совета   № 14/31 от 23.12.2024 года «О бюджете муниципального образования Троицкосунгурское сельское поселение Новоспасского района Ульяновской области на 2025 и плановый период 2026 и 2027 годов» следующие изменения:</w:t>
      </w: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1.1 Статью 1</w:t>
      </w:r>
      <w:r w:rsidRPr="0016449A">
        <w:rPr>
          <w:rFonts w:ascii="Times New Roman" w:hAnsi="Times New Roman"/>
          <w:b/>
          <w:lang w:val="ru-RU"/>
        </w:rPr>
        <w:t xml:space="preserve"> «</w:t>
      </w:r>
      <w:r w:rsidRPr="0016449A">
        <w:rPr>
          <w:rFonts w:ascii="Times New Roman" w:hAnsi="Times New Roman"/>
          <w:lang w:val="ru-RU"/>
        </w:rPr>
        <w:t>Основные характеристики бюджета муниципального образования Троицкосунгурское сельское поселение   Новоспасского района Ульяновской области на 2025 год и плановый период 2026 и 2027 годов»  решения изложить в следующей редакции: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1) общий объем доходов бюджета муниципального образования Троицкосунгурское сельское поселение Новоспасского района Ульяновской области в сумме 17 027,1565 тыс. рублей, в том числе безвозмездные поступления от других бюджетов бюджетной системы Российской Федерации в общей сумме 12452,81966 тыс. рублей.;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2) общий объем расходов бюджета муниципального образования Троицкосунгурское сельское поселение Новоспасского района Ульяновской области в сумме 17 027,1565 тыс. руб.</w:t>
      </w:r>
    </w:p>
    <w:p w:rsidR="0016449A" w:rsidRPr="0016449A" w:rsidRDefault="0016449A" w:rsidP="0016449A">
      <w:pPr>
        <w:pStyle w:val="1"/>
        <w:jc w:val="left"/>
        <w:rPr>
          <w:b w:val="0"/>
          <w:sz w:val="20"/>
        </w:rPr>
      </w:pPr>
      <w:r w:rsidRPr="0016449A">
        <w:rPr>
          <w:sz w:val="20"/>
        </w:rPr>
        <w:t xml:space="preserve">     </w:t>
      </w:r>
      <w:r w:rsidRPr="0016449A">
        <w:rPr>
          <w:b w:val="0"/>
          <w:sz w:val="20"/>
        </w:rPr>
        <w:t xml:space="preserve">  3) дефицит бюджета муниципального образования Троицкосунгурское сельское поселение Новоспасского района Ульяновской области в сумме 0,0 тыс. рублей.</w:t>
      </w:r>
    </w:p>
    <w:p w:rsidR="0016449A" w:rsidRPr="0016449A" w:rsidRDefault="0016449A" w:rsidP="0016449A">
      <w:pPr>
        <w:pStyle w:val="1"/>
        <w:jc w:val="left"/>
        <w:rPr>
          <w:b w:val="0"/>
          <w:sz w:val="20"/>
        </w:rPr>
      </w:pPr>
      <w:r w:rsidRPr="0016449A">
        <w:rPr>
          <w:b w:val="0"/>
          <w:sz w:val="20"/>
        </w:rPr>
        <w:t xml:space="preserve">         2. Утвердить основные характеристики  бюджета муниципального образования Троицкосунгурское сельское поселение Новоспасского района Ульяновской области на плановый период 2026 и 2027 годов:</w:t>
      </w:r>
    </w:p>
    <w:p w:rsidR="0016449A" w:rsidRPr="0016449A" w:rsidRDefault="0016449A" w:rsidP="0016449A">
      <w:pPr>
        <w:pStyle w:val="1"/>
        <w:jc w:val="both"/>
        <w:rPr>
          <w:b w:val="0"/>
          <w:sz w:val="20"/>
        </w:rPr>
      </w:pPr>
      <w:r w:rsidRPr="0016449A">
        <w:rPr>
          <w:b w:val="0"/>
          <w:sz w:val="20"/>
        </w:rPr>
        <w:t xml:space="preserve">      1) общий объём доходов  бюджета муниципального образования Троицкосунгурское сельское поселение Новоспасского района Ульяновской области на 2026 год в сумме 16610,48696 тыс. рублей,  в том числе безвозмездные поступления от других бюджетов бюджетной системы Российской Федерации в общей сумме 12894,38696 тыс. рублей и на 2027 год в сумме 12222,41394 тыс. рублей, в том числе безвозмездные поступления от других бюджетов бюджетной системы Российской Федерации в общей сумме 8280,21394 тыс. рублей;</w:t>
      </w:r>
    </w:p>
    <w:p w:rsidR="0016449A" w:rsidRPr="0016449A" w:rsidRDefault="0016449A" w:rsidP="0016449A">
      <w:pPr>
        <w:pStyle w:val="1"/>
        <w:jc w:val="both"/>
        <w:rPr>
          <w:b w:val="0"/>
          <w:sz w:val="20"/>
        </w:rPr>
      </w:pPr>
      <w:r w:rsidRPr="0016449A">
        <w:rPr>
          <w:b w:val="0"/>
          <w:sz w:val="20"/>
        </w:rPr>
        <w:t xml:space="preserve">      2) общий объём расходов  бюджета муниципального образования Троицкосунгурское сельское поселение Новоспасского района Ульяновской области   на 2026 год в сумме 16610,48696 тыс. рублей</w:t>
      </w:r>
      <w:r w:rsidRPr="0016449A">
        <w:rPr>
          <w:sz w:val="20"/>
        </w:rPr>
        <w:t xml:space="preserve">, </w:t>
      </w:r>
      <w:r w:rsidRPr="0016449A">
        <w:rPr>
          <w:b w:val="0"/>
          <w:sz w:val="20"/>
        </w:rPr>
        <w:t xml:space="preserve">в том числе </w:t>
      </w:r>
      <w:r w:rsidRPr="0016449A">
        <w:rPr>
          <w:b w:val="0"/>
          <w:sz w:val="20"/>
        </w:rPr>
        <w:lastRenderedPageBreak/>
        <w:t xml:space="preserve">условно </w:t>
      </w:r>
      <w:r w:rsidRPr="0016449A">
        <w:rPr>
          <w:b w:val="0"/>
          <w:color w:val="000000"/>
          <w:sz w:val="20"/>
        </w:rPr>
        <w:t xml:space="preserve">утверждённые расходы в сумме </w:t>
      </w:r>
      <w:r w:rsidRPr="0016449A">
        <w:rPr>
          <w:b w:val="0"/>
          <w:sz w:val="20"/>
        </w:rPr>
        <w:t>415,262174 тыс. рублей и на 2027 год в сумме 12222,41394 тыс. рублей</w:t>
      </w:r>
      <w:r w:rsidRPr="0016449A">
        <w:rPr>
          <w:sz w:val="20"/>
        </w:rPr>
        <w:t xml:space="preserve">,  </w:t>
      </w:r>
      <w:r w:rsidRPr="0016449A">
        <w:rPr>
          <w:b w:val="0"/>
          <w:sz w:val="20"/>
        </w:rPr>
        <w:t>в том числе условно утверждённые расходы в сумме 611,120697 тыс. рублей;</w:t>
      </w:r>
    </w:p>
    <w:p w:rsidR="0016449A" w:rsidRPr="0016449A" w:rsidRDefault="0016449A" w:rsidP="0016449A">
      <w:pPr>
        <w:pStyle w:val="1"/>
        <w:jc w:val="both"/>
        <w:rPr>
          <w:b w:val="0"/>
          <w:sz w:val="20"/>
        </w:rPr>
      </w:pPr>
      <w:r w:rsidRPr="0016449A">
        <w:rPr>
          <w:b w:val="0"/>
          <w:sz w:val="20"/>
        </w:rPr>
        <w:t xml:space="preserve">    3) дефицит  бюджета муниципального образования Троицкосунгурское сельское поселение Новоспасского района Ульяновской области на 2026 год в сумме 0,0 тыс. рублей и на 2027 год в сумме 0,0 тыс. рублей.</w:t>
      </w:r>
    </w:p>
    <w:p w:rsidR="0016449A" w:rsidRPr="0016449A" w:rsidRDefault="0016449A" w:rsidP="0016449A">
      <w:pPr>
        <w:pStyle w:val="1"/>
        <w:jc w:val="both"/>
        <w:rPr>
          <w:sz w:val="20"/>
        </w:rPr>
      </w:pPr>
    </w:p>
    <w:p w:rsidR="0016449A" w:rsidRPr="0016449A" w:rsidRDefault="0016449A" w:rsidP="0016449A">
      <w:pPr>
        <w:rPr>
          <w:rFonts w:ascii="Times New Roman" w:hAnsi="Times New Roman"/>
          <w:lang w:val="ru-RU" w:eastAsia="ar-SA"/>
        </w:rPr>
      </w:pPr>
      <w:r w:rsidRPr="0016449A">
        <w:rPr>
          <w:rFonts w:ascii="Times New Roman" w:hAnsi="Times New Roman"/>
          <w:lang w:val="ru-RU" w:eastAsia="ar-SA"/>
        </w:rPr>
        <w:t>2.Приложения №3 ,4 изложить в новой редакции: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Глава  поселения                                                                      А.П. Еремеев   </w:t>
      </w:r>
    </w:p>
    <w:p w:rsidR="0016449A" w:rsidRPr="0016449A" w:rsidRDefault="0016449A" w:rsidP="0016449A">
      <w:pPr>
        <w:pStyle w:val="ConsPlusNonformat"/>
        <w:widowControl/>
        <w:rPr>
          <w:rFonts w:ascii="Times New Roman" w:hAnsi="Times New Roman" w:cs="Times New Roman"/>
        </w:rPr>
      </w:pPr>
      <w:r w:rsidRPr="0016449A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Приложение № 1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</w:t>
      </w:r>
      <w:r>
        <w:rPr>
          <w:rFonts w:ascii="Times New Roman" w:hAnsi="Times New Roman"/>
          <w:lang w:val="ru-RU"/>
        </w:rPr>
        <w:t xml:space="preserve">                  </w:t>
      </w:r>
      <w:r w:rsidRPr="0016449A">
        <w:rPr>
          <w:rFonts w:ascii="Times New Roman" w:hAnsi="Times New Roman"/>
          <w:lang w:val="ru-RU"/>
        </w:rPr>
        <w:t xml:space="preserve">    к решению Совета депутатов                                                        «О  бюджете  муниципального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образования Троицкосунгурское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2026 и 2027 годов»                                                         от 23 декабря 2024 г. № 14/31                                            </w:t>
      </w:r>
    </w:p>
    <w:p w:rsidR="0016449A" w:rsidRPr="0016449A" w:rsidRDefault="0016449A" w:rsidP="0016449A">
      <w:pPr>
        <w:pStyle w:val="1"/>
        <w:jc w:val="right"/>
        <w:rPr>
          <w:b w:val="0"/>
          <w:sz w:val="20"/>
        </w:rPr>
      </w:pPr>
      <w:r w:rsidRPr="0016449A">
        <w:rPr>
          <w:b w:val="0"/>
          <w:sz w:val="20"/>
        </w:rPr>
        <w:tab/>
      </w:r>
      <w:r w:rsidRPr="0016449A">
        <w:rPr>
          <w:b w:val="0"/>
          <w:sz w:val="20"/>
        </w:rPr>
        <w:tab/>
        <w:t xml:space="preserve">                                                       </w:t>
      </w:r>
    </w:p>
    <w:p w:rsidR="0016449A" w:rsidRPr="0016449A" w:rsidRDefault="0016449A" w:rsidP="0016449A">
      <w:pPr>
        <w:jc w:val="right"/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b/>
          <w:bCs/>
          <w:lang w:val="ru-RU"/>
        </w:rPr>
        <w:t xml:space="preserve">Доходы бюджета муниципального образования Троицкосунгурское сельское поселение Новоспасского района Ульяновской области 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2025 год </w:t>
      </w:r>
      <w:r w:rsidRPr="0016449A">
        <w:rPr>
          <w:rFonts w:ascii="Times New Roman" w:hAnsi="Times New Roman"/>
          <w:b/>
          <w:lang w:val="ru-RU"/>
        </w:rPr>
        <w:t xml:space="preserve">и на плановый  период 2026 и 2027 годов.         </w:t>
      </w:r>
      <w:r w:rsidRPr="0016449A">
        <w:rPr>
          <w:rFonts w:ascii="Times New Roman" w:hAnsi="Times New Roman"/>
          <w:lang w:val="ru-RU"/>
        </w:rPr>
        <w:t xml:space="preserve">                                              </w:t>
      </w:r>
    </w:p>
    <w:p w:rsidR="0016449A" w:rsidRPr="0016449A" w:rsidRDefault="0016449A" w:rsidP="0016449A">
      <w:pPr>
        <w:jc w:val="right"/>
        <w:rPr>
          <w:rFonts w:ascii="Times New Roman" w:hAnsi="Times New Roman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</w:t>
      </w:r>
      <w:r w:rsidRPr="0016449A">
        <w:rPr>
          <w:rFonts w:ascii="Times New Roman" w:hAnsi="Times New Roman"/>
        </w:rPr>
        <w:t>( тыс.рублей)</w:t>
      </w:r>
    </w:p>
    <w:tbl>
      <w:tblPr>
        <w:tblW w:w="9923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2976"/>
        <w:gridCol w:w="1560"/>
        <w:gridCol w:w="1559"/>
        <w:gridCol w:w="1417"/>
      </w:tblGrid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Код</w:t>
            </w:r>
          </w:p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бюджетной классификации Российской Федерации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2025 год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2026 год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2027 год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16449A" w:rsidRPr="0016449A" w:rsidTr="00D3606D">
        <w:trPr>
          <w:trHeight w:val="9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4574,33684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3716,1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3942,2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3162,2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3162,2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1 01 02010 01 0000 110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6449A">
              <w:rPr>
                <w:rFonts w:ascii="Times New Roman" w:hAnsi="Times New Roman"/>
                <w:vertAlign w:val="superscript"/>
                <w:lang w:val="ru-RU"/>
              </w:rPr>
              <w:t>1</w:t>
            </w:r>
            <w:r w:rsidRPr="0016449A">
              <w:rPr>
                <w:rFonts w:ascii="Times New Roman" w:hAnsi="Times New Roman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2713,6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2936,1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3162,2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780,0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Налог на имущество физических лиц, взимаемый по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250,0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1 06 06000 00 0000 110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530,0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530,0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530,0</w:t>
            </w:r>
          </w:p>
        </w:tc>
      </w:tr>
      <w:tr w:rsidR="0016449A" w:rsidRPr="0016449A" w:rsidTr="00D3606D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1 06 06030 03 0000 110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</w:tr>
      <w:tr w:rsidR="0016449A" w:rsidRPr="0016449A" w:rsidTr="00D3606D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170,0</w:t>
            </w:r>
          </w:p>
        </w:tc>
      </w:tr>
      <w:tr w:rsidR="0016449A" w:rsidRPr="0016449A" w:rsidTr="00D3606D">
        <w:trPr>
          <w:trHeight w:val="50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</w:tr>
      <w:tr w:rsidR="0016449A" w:rsidRPr="0016449A" w:rsidTr="00D3606D">
        <w:trPr>
          <w:trHeight w:val="114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360,0</w:t>
            </w:r>
          </w:p>
        </w:tc>
      </w:tr>
      <w:tr w:rsidR="0016449A" w:rsidRPr="0016449A" w:rsidTr="00D3606D">
        <w:trPr>
          <w:trHeight w:val="114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1 17 15030 00 0000 150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Инициативные платежи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1080,73684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1 17 15030 10 0000 150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Инициативные платежи, зачисляемые в бюджет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1080,73684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12452,81966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8280,21394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12452,81966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12894,38696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8280,21394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2 02 10000 00 0000 150</w:t>
            </w:r>
          </w:p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6449A">
              <w:rPr>
                <w:rFonts w:ascii="Times New Roman" w:hAnsi="Times New Roman"/>
                <w:b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2568,689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2 02 16001 00 0000 150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2568,689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 2 02 16001 10 0000 150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2488,521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2568,689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2568,689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2 02 19999 00 0000 150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Прочие дотации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2 02 19999 10 0000 150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Прочие дотации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400,0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6449A">
              <w:rPr>
                <w:rFonts w:ascii="Times New Roman" w:hAnsi="Times New Roman"/>
                <w:b/>
                <w:lang w:val="ru-RU"/>
              </w:rPr>
              <w:t xml:space="preserve">Субсидии бюджетам бюджетной системы </w:t>
            </w:r>
            <w:r w:rsidRPr="0016449A">
              <w:rPr>
                <w:rFonts w:ascii="Times New Roman" w:hAnsi="Times New Roman"/>
                <w:b/>
                <w:lang w:val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lastRenderedPageBreak/>
              <w:t>6706,49942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8035,33698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3328,37047</w:t>
            </w:r>
          </w:p>
        </w:tc>
      </w:tr>
      <w:tr w:rsidR="0016449A" w:rsidRPr="0016449A" w:rsidTr="00D3606D">
        <w:trPr>
          <w:trHeight w:val="79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2 02 25576 00 0000 150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pacing w:before="100" w:after="100"/>
              <w:ind w:right="60"/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1999,9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2 02 25576 10 0000 150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pacing w:before="100" w:after="100"/>
              <w:ind w:right="60"/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1999,9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2 02 20041 00 0000 150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pacing w:before="100" w:after="100"/>
              <w:ind w:right="60"/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2 02 20041 10 0000 150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pacing w:before="100" w:after="100"/>
              <w:ind w:right="60"/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114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pacing w:before="100" w:after="100"/>
              <w:ind w:right="60"/>
              <w:jc w:val="both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 Прочие субсидии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2705,509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  <w:lang w:val="ru-RU"/>
              </w:rPr>
            </w:pPr>
            <w:r w:rsidRPr="0016449A">
              <w:rPr>
                <w:rFonts w:ascii="Times New Roman" w:hAnsi="Times New Roman"/>
                <w:b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159,796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154,044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154,044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159,22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159,22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1,152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2 02 30024 10 0000 150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1,152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1,152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2101,77042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2136,31698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2229,11047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2 02 40014 00 0000 150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2213,93047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2 02 40014 10 0000 150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2086,59042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2121,13698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2213,93047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2 07 00000 00 0000 000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 xml:space="preserve">596,23282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2 07 05030 10 0000 150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596,23282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0,00</w:t>
            </w:r>
          </w:p>
        </w:tc>
      </w:tr>
      <w:tr w:rsidR="0016449A" w:rsidRPr="0016449A" w:rsidTr="00D3606D">
        <w:trPr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17027,1565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16595,30696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12207,23394</w:t>
            </w:r>
          </w:p>
        </w:tc>
      </w:tr>
    </w:tbl>
    <w:p w:rsidR="0016449A" w:rsidRPr="0016449A" w:rsidRDefault="0016449A" w:rsidP="0016449A">
      <w:pPr>
        <w:tabs>
          <w:tab w:val="left" w:pos="2860"/>
        </w:tabs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  <w:r w:rsidRPr="0016449A">
        <w:rPr>
          <w:rFonts w:ascii="Times New Roman" w:hAnsi="Times New Roman"/>
        </w:rPr>
        <w:t xml:space="preserve">                                                              </w:t>
      </w: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  <w:r w:rsidRPr="0016449A">
        <w:rPr>
          <w:rFonts w:ascii="Times New Roman" w:hAnsi="Times New Roman"/>
        </w:rPr>
        <w:t xml:space="preserve"> Приложение № 2                                                     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</w:t>
      </w:r>
      <w:r>
        <w:rPr>
          <w:rFonts w:ascii="Times New Roman" w:hAnsi="Times New Roman"/>
          <w:lang w:val="ru-RU"/>
        </w:rPr>
        <w:t xml:space="preserve">           </w:t>
      </w:r>
      <w:r w:rsidRPr="0016449A">
        <w:rPr>
          <w:rFonts w:ascii="Times New Roman" w:hAnsi="Times New Roman"/>
          <w:lang w:val="ru-RU"/>
        </w:rPr>
        <w:t xml:space="preserve">           к решению Совета депутатов                                                        «О  бюджете  муниципального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образования Троицкосунгурское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2026 и 2027 годов»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от 23 декабря 2024 г. № 14/31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</w:t>
      </w:r>
    </w:p>
    <w:p w:rsidR="0016449A" w:rsidRPr="0016449A" w:rsidRDefault="0016449A" w:rsidP="0016449A">
      <w:pPr>
        <w:tabs>
          <w:tab w:val="left" w:pos="5580"/>
        </w:tabs>
        <w:jc w:val="center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lang w:val="ru-RU"/>
        </w:rPr>
        <w:t xml:space="preserve">         Источники внутреннего финансирования дефицита бюджета муниципального образования Троицкосунгурского   сельского поселения   Новоспасского района Ульяновской области на 2025 год и на плановый  период 2026 и 2027 годов.</w:t>
      </w:r>
    </w:p>
    <w:p w:rsidR="0016449A" w:rsidRPr="0016449A" w:rsidRDefault="0016449A" w:rsidP="0016449A">
      <w:pPr>
        <w:tabs>
          <w:tab w:val="left" w:pos="5580"/>
        </w:tabs>
        <w:jc w:val="right"/>
        <w:rPr>
          <w:rFonts w:ascii="Times New Roman" w:hAnsi="Times New Roman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                            </w:t>
      </w:r>
      <w:r w:rsidRPr="0016449A">
        <w:rPr>
          <w:rFonts w:ascii="Times New Roman" w:hAnsi="Times New Roman"/>
        </w:rPr>
        <w:t>(тыс. руб. )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559"/>
        <w:gridCol w:w="1701"/>
        <w:gridCol w:w="1560"/>
      </w:tblGrid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                   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  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2027 год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-12222,41394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+17027,1565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+16610,48696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+12222,41394</w:t>
            </w:r>
          </w:p>
        </w:tc>
      </w:tr>
      <w:tr w:rsidR="0016449A" w:rsidRPr="0016449A" w:rsidTr="00D3606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tabs>
                <w:tab w:val="left" w:pos="5580"/>
              </w:tabs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</w:t>
            </w:r>
          </w:p>
        </w:tc>
      </w:tr>
    </w:tbl>
    <w:p w:rsidR="0016449A" w:rsidRPr="0016449A" w:rsidRDefault="0016449A" w:rsidP="0016449A">
      <w:pPr>
        <w:rPr>
          <w:rFonts w:ascii="Times New Roman" w:hAnsi="Times New Roman"/>
        </w:rPr>
      </w:pPr>
      <w:r w:rsidRPr="0016449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rPr>
          <w:rFonts w:ascii="Times New Roman" w:hAnsi="Times New Roman"/>
        </w:rPr>
      </w:pP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</w:rPr>
      </w:pPr>
      <w:r w:rsidRPr="0016449A">
        <w:rPr>
          <w:rFonts w:ascii="Times New Roman" w:hAnsi="Times New Roman"/>
        </w:rPr>
        <w:t xml:space="preserve">Приложение № 3                                                  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</w:t>
      </w:r>
      <w:r>
        <w:rPr>
          <w:rFonts w:ascii="Times New Roman" w:hAnsi="Times New Roman"/>
          <w:lang w:val="ru-RU"/>
        </w:rPr>
        <w:t xml:space="preserve">                 </w:t>
      </w:r>
      <w:r w:rsidRPr="0016449A">
        <w:rPr>
          <w:rFonts w:ascii="Times New Roman" w:hAnsi="Times New Roman"/>
          <w:lang w:val="ru-RU"/>
        </w:rPr>
        <w:t xml:space="preserve">        к решению Совета депутатов                                                        «О   бюджете  муниципального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образования Троицкосунгурское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района Ульяновской области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на 2025 год и плановый период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2026 и 2027 годов»                                                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>От 23 декабря  2024 г № 14/31</w:t>
      </w:r>
    </w:p>
    <w:p w:rsidR="0016449A" w:rsidRPr="0016449A" w:rsidRDefault="0016449A" w:rsidP="0016449A">
      <w:pPr>
        <w:tabs>
          <w:tab w:val="left" w:pos="2860"/>
        </w:tabs>
        <w:jc w:val="right"/>
        <w:rPr>
          <w:rFonts w:ascii="Times New Roman" w:hAnsi="Times New Roman"/>
          <w:lang w:val="ru-RU"/>
        </w:rPr>
      </w:pPr>
    </w:p>
    <w:p w:rsidR="0016449A" w:rsidRPr="0016449A" w:rsidRDefault="0016449A" w:rsidP="0016449A">
      <w:pPr>
        <w:rPr>
          <w:rFonts w:ascii="Times New Roman" w:hAnsi="Times New Roman"/>
        </w:rPr>
      </w:pPr>
      <w:r w:rsidRPr="0016449A">
        <w:rPr>
          <w:rFonts w:ascii="Times New Roman" w:hAnsi="Times New Roman"/>
          <w:lang w:val="ru-RU"/>
        </w:rPr>
        <w:t xml:space="preserve">                   </w:t>
      </w:r>
      <w:r w:rsidRPr="0016449A">
        <w:rPr>
          <w:rFonts w:ascii="Times New Roman" w:hAnsi="Times New Roman"/>
          <w:b/>
          <w:bCs/>
          <w:lang w:val="ru-RU"/>
        </w:rPr>
        <w:t>Ведомственная структура расходов бюджета муниципального образования Троицкосунгурское сельское поселение Новоспасского района Ульяновской области на 2025 год</w:t>
      </w:r>
      <w:r w:rsidRPr="0016449A">
        <w:rPr>
          <w:rFonts w:ascii="Times New Roman" w:hAnsi="Times New Roman"/>
          <w:b/>
          <w:lang w:val="ru-RU"/>
        </w:rPr>
        <w:t xml:space="preserve"> и на плановый  период 2026 и 2027 годов.                                                                                          </w:t>
      </w:r>
      <w:r w:rsidRPr="0016449A">
        <w:rPr>
          <w:rFonts w:ascii="Times New Roman" w:hAnsi="Times New Roman"/>
        </w:rPr>
        <w:t>(тыс. рублей)</w:t>
      </w:r>
    </w:p>
    <w:tbl>
      <w:tblPr>
        <w:tblW w:w="14689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567"/>
        <w:gridCol w:w="567"/>
        <w:gridCol w:w="1560"/>
        <w:gridCol w:w="708"/>
        <w:gridCol w:w="1276"/>
        <w:gridCol w:w="1222"/>
        <w:gridCol w:w="1134"/>
        <w:gridCol w:w="1134"/>
        <w:gridCol w:w="1134"/>
        <w:gridCol w:w="1134"/>
        <w:gridCol w:w="1134"/>
      </w:tblGrid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Гл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Пр 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2025 год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2027год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17027,1565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16610,48696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12222,41394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5377,87671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16449A">
              <w:rPr>
                <w:rFonts w:ascii="Times New Roman" w:hAnsi="Times New Roman"/>
                <w:b/>
              </w:rPr>
              <w:t>5504,545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16449A">
              <w:rPr>
                <w:rFonts w:ascii="Times New Roman" w:hAnsi="Times New Roman"/>
                <w:b/>
              </w:rPr>
              <w:t>5693,145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snapToGrid w:val="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snapToGrid w:val="0"/>
              </w:rPr>
            </w:pPr>
            <w:r w:rsidRPr="0016449A">
              <w:rPr>
                <w:rFonts w:ascii="Times New Roman" w:hAnsi="Times New Roman"/>
                <w:color w:val="00000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Руководство и управление в сфере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1321,6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1427,5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1321,6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1427,5</w:t>
            </w:r>
          </w:p>
        </w:tc>
      </w:tr>
      <w:tr w:rsidR="0016449A" w:rsidRPr="0016449A" w:rsidTr="00D3606D">
        <w:trPr>
          <w:gridAfter w:val="4"/>
          <w:wAfter w:w="4536" w:type="dxa"/>
          <w:trHeight w:val="60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Центральный аппарат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363,5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394,7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363,5   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394,7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Глава местной администрации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958,1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1032,8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958,1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1032,8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snapToGrid w:val="0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Резервный фонд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6449A">
              <w:rPr>
                <w:rFonts w:ascii="Times New Roman" w:hAnsi="Times New Roman"/>
                <w:b/>
                <w:bCs/>
                <w:color w:val="00000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173,0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color w:val="000000"/>
                <w:lang w:val="ru-RU"/>
              </w:rPr>
              <w:t>Резервный фонд МО Троицкосунгурское СП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33 00 00000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173,0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33 00090190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173,0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4054,27671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3973,745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4091,125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Софинансирование ежемесячной денежной выплаты лицам, осуществляющим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полномочия сельского старосты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3100073080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4036,02071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4072,389</w:t>
            </w:r>
          </w:p>
        </w:tc>
        <w:tc>
          <w:tcPr>
            <w:tcW w:w="1134" w:type="dxa"/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4036,02071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4072,389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2610,2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2738,8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2821,5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1161,86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1170,689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1201,889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31 00081190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263,96071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49,0</w:t>
            </w:r>
          </w:p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Фонд компенсации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31 0 00 51180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gridAfter w:val="4"/>
          <w:wAfter w:w="4536" w:type="dxa"/>
          <w:trHeight w:val="13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lastRenderedPageBreak/>
              <w:t>Национальная безопасность и правоохранительная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t>деятельность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768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4007,68084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4076,77396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4262,36094</w:t>
            </w:r>
          </w:p>
        </w:tc>
      </w:tr>
      <w:tr w:rsidR="0016449A" w:rsidRPr="0016449A" w:rsidTr="00D3606D">
        <w:trPr>
          <w:gridAfter w:val="4"/>
          <w:wAfter w:w="4536" w:type="dxa"/>
          <w:trHeight w:val="5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color w:val="000000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4002,18084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4071,27396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4256,86094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Комплексы процессных мероприятий                   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9Д100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gridAfter w:val="4"/>
          <w:wAfter w:w="4536" w:type="dxa"/>
          <w:trHeight w:val="6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7031,47866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6671,3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1888,44</w:t>
            </w:r>
          </w:p>
        </w:tc>
      </w:tr>
      <w:tr w:rsidR="0016449A" w:rsidRPr="0016449A" w:rsidTr="00D3606D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gridAfter w:val="4"/>
          <w:wAfter w:w="4536" w:type="dxa"/>
          <w:trHeight w:val="49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7261,77865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6669,8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1886,94</w:t>
            </w:r>
          </w:p>
        </w:tc>
      </w:tr>
      <w:tr w:rsidR="0016449A" w:rsidRPr="0016449A" w:rsidTr="00D3606D">
        <w:trPr>
          <w:gridAfter w:val="4"/>
          <w:wAfter w:w="4536" w:type="dxa"/>
          <w:trHeight w:val="6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7261,77865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668,1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685,0</w:t>
            </w:r>
          </w:p>
        </w:tc>
      </w:tr>
      <w:tr w:rsidR="0016449A" w:rsidRPr="0016449A" w:rsidTr="00D3606D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</w:tr>
      <w:tr w:rsidR="0016449A" w:rsidRPr="0016449A" w:rsidTr="00D3606D">
        <w:trPr>
          <w:gridAfter w:val="4"/>
          <w:wAfter w:w="4536" w:type="dxa"/>
          <w:trHeight w:val="41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</w:tr>
      <w:tr w:rsidR="0016449A" w:rsidRPr="0016449A" w:rsidTr="00D3606D">
        <w:trPr>
          <w:gridAfter w:val="4"/>
          <w:wAfter w:w="4536" w:type="dxa"/>
          <w:trHeight w:val="82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800,40029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591,1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608,0</w:t>
            </w:r>
          </w:p>
        </w:tc>
      </w:tr>
      <w:tr w:rsidR="0016449A" w:rsidRPr="0016449A" w:rsidTr="00D3606D">
        <w:trPr>
          <w:gridAfter w:val="4"/>
          <w:wAfter w:w="4536" w:type="dxa"/>
          <w:trHeight w:val="55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6449A">
              <w:rPr>
                <w:rFonts w:ascii="Times New Roman" w:hAnsi="Times New Roman"/>
                <w:bCs/>
                <w:lang w:val="ru-RU"/>
              </w:rPr>
              <w:t>Уличное освещение, аренда световых столбов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373,60029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380,0</w:t>
            </w:r>
          </w:p>
        </w:tc>
      </w:tr>
      <w:tr w:rsidR="0016449A" w:rsidRPr="0016449A" w:rsidTr="00D3606D">
        <w:trPr>
          <w:gridAfter w:val="4"/>
          <w:wAfter w:w="4536" w:type="dxa"/>
          <w:trHeight w:val="1014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31 0 00 81120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373,60029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380,0</w:t>
            </w:r>
          </w:p>
        </w:tc>
      </w:tr>
      <w:tr w:rsidR="0016449A" w:rsidRPr="0016449A" w:rsidTr="00D3606D">
        <w:trPr>
          <w:gridAfter w:val="4"/>
          <w:wAfter w:w="4536" w:type="dxa"/>
          <w:trHeight w:val="1036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426,800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228,0</w:t>
            </w:r>
          </w:p>
        </w:tc>
      </w:tr>
      <w:tr w:rsidR="0016449A" w:rsidRPr="0016449A" w:rsidTr="00D3606D">
        <w:trPr>
          <w:gridAfter w:val="4"/>
          <w:wAfter w:w="4536" w:type="dxa"/>
          <w:trHeight w:val="1370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31 0 00 81140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426,800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228,0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6384,37866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1201,94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Реализация мероприятий в рамках подпрограммы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в рамках Государственной  программы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32 0 0470420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2705,509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(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32 0 0470420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2705,509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в рамках муниципальной программы Государственной  программы «Региональный приоритетный проект «Поддержка местных инициатив на территории Ульяновской области»</w:t>
            </w:r>
            <w:r w:rsidRPr="0016449A">
              <w:rPr>
                <w:rFonts w:ascii="Times New Roman" w:hAnsi="Times New Roman"/>
                <w:lang w:val="ru-RU"/>
              </w:rPr>
              <w:tab/>
              <w:t>768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769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32 000S0420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821,86966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gridAfter w:val="4"/>
          <w:wAfter w:w="4536" w:type="dxa"/>
          <w:trHeight w:val="58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(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32000S0420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821,86966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gridAfter w:val="4"/>
          <w:wAfter w:w="4536" w:type="dxa"/>
          <w:trHeight w:val="252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</w:tr>
      <w:tr w:rsidR="0016449A" w:rsidRPr="0016449A" w:rsidTr="00D3606D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gridAfter w:val="4"/>
          <w:wAfter w:w="4536" w:type="dxa"/>
          <w:trHeight w:val="355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gridAfter w:val="4"/>
          <w:wAfter w:w="4536" w:type="dxa"/>
          <w:trHeight w:val="1229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gridAfter w:val="4"/>
          <w:wAfter w:w="4536" w:type="dxa"/>
          <w:trHeight w:val="7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gridAfter w:val="4"/>
          <w:wAfter w:w="4536" w:type="dxa"/>
          <w:trHeight w:val="29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443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43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481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49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607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Cs/>
              </w:rPr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31 0 00 81210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300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gridAfter w:val="4"/>
          <w:wAfter w:w="4536" w:type="dxa"/>
          <w:trHeight w:val="378"/>
          <w:tblCellSpacing w:w="0" w:type="dxa"/>
        </w:trPr>
        <w:tc>
          <w:tcPr>
            <w:tcW w:w="24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17027,1565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16610,48696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12222,41394</w:t>
            </w:r>
          </w:p>
        </w:tc>
      </w:tr>
    </w:tbl>
    <w:p w:rsidR="0016449A" w:rsidRPr="0016449A" w:rsidRDefault="0016449A" w:rsidP="0016449A">
      <w:pPr>
        <w:rPr>
          <w:rFonts w:ascii="Times New Roman" w:hAnsi="Times New Roman"/>
        </w:rPr>
      </w:pPr>
      <w:r w:rsidRPr="0016449A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16449A" w:rsidRPr="0016449A" w:rsidRDefault="0016449A" w:rsidP="0016449A">
      <w:pPr>
        <w:rPr>
          <w:rFonts w:ascii="Times New Roman" w:hAnsi="Times New Roman"/>
        </w:rPr>
      </w:pPr>
    </w:p>
    <w:p w:rsidR="0016449A" w:rsidRPr="0016449A" w:rsidRDefault="0016449A" w:rsidP="0016449A">
      <w:pPr>
        <w:rPr>
          <w:rFonts w:ascii="Times New Roman" w:hAnsi="Times New Roman"/>
          <w:color w:val="FF0000"/>
        </w:rPr>
      </w:pPr>
      <w:r w:rsidRPr="0016449A">
        <w:rPr>
          <w:rFonts w:ascii="Times New Roman" w:hAnsi="Times New Roman"/>
          <w:color w:val="FF0000"/>
        </w:rPr>
        <w:t xml:space="preserve">                                                                         </w:t>
      </w:r>
    </w:p>
    <w:p w:rsidR="0016449A" w:rsidRPr="0016449A" w:rsidRDefault="0016449A" w:rsidP="0016449A">
      <w:pPr>
        <w:rPr>
          <w:rFonts w:ascii="Times New Roman" w:hAnsi="Times New Roman"/>
        </w:rPr>
      </w:pPr>
    </w:p>
    <w:p w:rsidR="0016449A" w:rsidRPr="0016449A" w:rsidRDefault="0016449A" w:rsidP="0016449A">
      <w:pPr>
        <w:rPr>
          <w:rFonts w:ascii="Times New Roman" w:hAnsi="Times New Roman"/>
        </w:rPr>
      </w:pPr>
    </w:p>
    <w:p w:rsidR="0016449A" w:rsidRPr="0016449A" w:rsidRDefault="0016449A" w:rsidP="0016449A">
      <w:pPr>
        <w:rPr>
          <w:rFonts w:ascii="Times New Roman" w:hAnsi="Times New Roman"/>
        </w:rPr>
      </w:pPr>
    </w:p>
    <w:p w:rsidR="0016449A" w:rsidRPr="0016449A" w:rsidRDefault="0016449A" w:rsidP="0016449A">
      <w:pPr>
        <w:rPr>
          <w:rFonts w:ascii="Times New Roman" w:hAnsi="Times New Roman"/>
          <w:color w:val="000000"/>
        </w:rPr>
      </w:pPr>
      <w:r w:rsidRPr="0016449A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</w:t>
      </w:r>
      <w:r w:rsidRPr="0016449A">
        <w:rPr>
          <w:rFonts w:ascii="Times New Roman" w:hAnsi="Times New Roman"/>
        </w:rPr>
        <w:t xml:space="preserve">       П</w:t>
      </w:r>
      <w:r w:rsidRPr="0016449A">
        <w:rPr>
          <w:rFonts w:ascii="Times New Roman" w:hAnsi="Times New Roman"/>
          <w:color w:val="000000"/>
        </w:rPr>
        <w:t xml:space="preserve">риложение № 4                                                 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</w:t>
      </w:r>
      <w:r w:rsidRPr="0016449A">
        <w:rPr>
          <w:rFonts w:ascii="Times New Roman" w:hAnsi="Times New Roman"/>
          <w:color w:val="000000"/>
          <w:lang w:val="ru-RU"/>
        </w:rPr>
        <w:t xml:space="preserve">    к решению Совета депутатов                                                        «О проекте бюджета  муниципального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    образования Троицкосунгурское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    сельское поселение Новоспасского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    района Ульяновской области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    на 2025 год и плановый период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color w:val="000000"/>
          <w:lang w:val="ru-RU"/>
        </w:rPr>
      </w:pPr>
      <w:r w:rsidRPr="0016449A">
        <w:rPr>
          <w:rFonts w:ascii="Times New Roman" w:hAnsi="Times New Roman"/>
          <w:color w:val="000000"/>
          <w:lang w:val="ru-RU"/>
        </w:rPr>
        <w:t xml:space="preserve">                                                         2026 и 2027 годов»                                                         </w:t>
      </w:r>
    </w:p>
    <w:p w:rsidR="0016449A" w:rsidRPr="0016449A" w:rsidRDefault="0016449A" w:rsidP="0016449A">
      <w:pPr>
        <w:ind w:left="720"/>
        <w:jc w:val="right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от 23 декабря 2024 г № 14/31                                                                                                    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</w:p>
    <w:p w:rsidR="0016449A" w:rsidRPr="0016449A" w:rsidRDefault="0016449A" w:rsidP="0016449A">
      <w:pPr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</w:t>
      </w:r>
    </w:p>
    <w:p w:rsidR="0016449A" w:rsidRPr="0016449A" w:rsidRDefault="0016449A" w:rsidP="0016449A">
      <w:pPr>
        <w:jc w:val="both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Троицкосунгурское сельское поселение Новоспасского района Ульяновской области и непрограммным направлениям деятельности), группам видов расходов классификации расходов бюджетов  на 2025 год и плановый период 2026 и 2027 годов.</w:t>
      </w: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</w:t>
      </w: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</w:p>
    <w:tbl>
      <w:tblPr>
        <w:tblW w:w="9782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1701"/>
        <w:gridCol w:w="709"/>
        <w:gridCol w:w="1134"/>
        <w:gridCol w:w="851"/>
        <w:gridCol w:w="1134"/>
      </w:tblGrid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Рз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Пр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ВР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2025 год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2026 год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2027год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lastRenderedPageBreak/>
              <w:t>Администрация муниципального образования Троицкосунгурское сельское поселение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17027,1565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16610,48696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12222,41394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5377,87671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16449A">
              <w:rPr>
                <w:rFonts w:ascii="Times New Roman" w:hAnsi="Times New Roman"/>
                <w:b/>
              </w:rPr>
              <w:t>5504,545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16449A">
              <w:rPr>
                <w:rFonts w:ascii="Times New Roman" w:hAnsi="Times New Roman"/>
                <w:b/>
              </w:rPr>
              <w:t>5693,145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snapToGrid w:val="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snapToGrid w:val="0"/>
              </w:rPr>
            </w:pPr>
            <w:r w:rsidRPr="0016449A">
              <w:rPr>
                <w:rFonts w:ascii="Times New Roman" w:hAnsi="Times New Roman"/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ind w:left="-803" w:firstLine="142"/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1321,6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1427,5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1321,6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1382,8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1427,5</w:t>
            </w:r>
          </w:p>
        </w:tc>
      </w:tr>
      <w:tr w:rsidR="0016449A" w:rsidRPr="0016449A" w:rsidTr="00D3606D">
        <w:trPr>
          <w:trHeight w:val="60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Центральный аппарат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363,5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394,7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363,5   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381,0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394,7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Глава местной администрации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958,1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1032,8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958,1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1001,8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1032,8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snapToGrid w:val="0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173,0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color w:val="000000"/>
                <w:lang w:val="ru-RU"/>
              </w:rPr>
              <w:t>Резервный фонд МО Троицкосунгурское СП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33 00 00000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173,0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33 00090190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173,0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4054,27671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3973,745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4091,125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Закупка товаров, работ и услуг для обеспечения 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31 0 00 71020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0,576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Софинансирование ежемесячной денежной выплаты лицам, осуществляющим полномочия сельского старосты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15,18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3100073080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15,18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4036,02071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4072,389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4036,02071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3955,489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4072,389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2610,2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2738,8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2821,5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Закупка товаров, работ и услуг для обеспечения 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государственных 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1161,86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1170,689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1201,889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Иные межбюджетные ассигнования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31 00081190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263,96071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49,0</w:t>
            </w:r>
          </w:p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Фонд компенсации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Осуществление полномочий Российской Федерации в области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31 0 00 51180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159,796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153,468</w:t>
            </w:r>
          </w:p>
        </w:tc>
      </w:tr>
      <w:tr w:rsidR="0016449A" w:rsidRPr="0016449A" w:rsidTr="00D3606D">
        <w:trPr>
          <w:trHeight w:val="13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t>Национальная безопасность и правоохранительная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b/>
                <w:bCs/>
                <w:lang w:val="ru-RU"/>
              </w:rPr>
              <w:t>деятельность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31 0 00 81051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31 0 00 81071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4007,68084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4076,77396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4262,36094</w:t>
            </w:r>
          </w:p>
        </w:tc>
      </w:tr>
      <w:tr w:rsidR="0016449A" w:rsidRPr="0016449A" w:rsidTr="00D3606D">
        <w:trPr>
          <w:trHeight w:val="514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Водное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5,5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color w:val="00000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5,5</w:t>
            </w:r>
          </w:p>
        </w:tc>
      </w:tr>
      <w:tr w:rsidR="0016449A" w:rsidRPr="0016449A" w:rsidTr="00D3606D">
        <w:trPr>
          <w:trHeight w:val="60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4002,18084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4071,27396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4256,86094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 xml:space="preserve">Комплексы процессных мероприятий                    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Комплекс процессных мероприятий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по развитию системы дорожного хозяйства Ульяновской области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61 1 03 9Д100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2001,09042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2035,63698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2128,43047</w:t>
            </w:r>
          </w:p>
        </w:tc>
      </w:tr>
      <w:tr w:rsidR="0016449A" w:rsidRPr="0016449A" w:rsidTr="00D3606D">
        <w:trPr>
          <w:trHeight w:val="6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7031,47866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6671,3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1888,44</w:t>
            </w:r>
          </w:p>
        </w:tc>
      </w:tr>
      <w:tr w:rsidR="0016449A" w:rsidRPr="0016449A" w:rsidTr="00D3606D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1,5</w:t>
            </w:r>
          </w:p>
        </w:tc>
      </w:tr>
      <w:tr w:rsidR="0016449A" w:rsidRPr="0016449A" w:rsidTr="00D3606D">
        <w:trPr>
          <w:trHeight w:val="49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449A">
              <w:rPr>
                <w:rFonts w:ascii="Times New Roman" w:hAnsi="Times New Roman"/>
                <w:b/>
                <w:color w:val="000000"/>
              </w:rPr>
              <w:t>7261,77865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6669,8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1886,94</w:t>
            </w:r>
          </w:p>
        </w:tc>
      </w:tr>
      <w:tr w:rsidR="0016449A" w:rsidRPr="0016449A" w:rsidTr="00D3606D">
        <w:trPr>
          <w:trHeight w:val="68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color w:val="000000"/>
              </w:rPr>
              <w:t>7261,77865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668,1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685,0</w:t>
            </w:r>
          </w:p>
        </w:tc>
      </w:tr>
      <w:tr w:rsidR="0016449A" w:rsidRPr="0016449A" w:rsidTr="00D3606D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Финансовое обеспечение расходных 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0,5</w:t>
            </w:r>
          </w:p>
        </w:tc>
      </w:tr>
      <w:tr w:rsidR="0016449A" w:rsidRPr="0016449A" w:rsidTr="00D3606D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в бюджеты поселений.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</w:tr>
      <w:tr w:rsidR="0016449A" w:rsidRPr="0016449A" w:rsidTr="00D3606D">
        <w:trPr>
          <w:trHeight w:val="41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76,5</w:t>
            </w:r>
          </w:p>
        </w:tc>
      </w:tr>
      <w:tr w:rsidR="0016449A" w:rsidRPr="0016449A" w:rsidTr="00D3606D">
        <w:trPr>
          <w:trHeight w:val="82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800,40029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591,1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608,0</w:t>
            </w:r>
          </w:p>
        </w:tc>
      </w:tr>
      <w:tr w:rsidR="0016449A" w:rsidRPr="0016449A" w:rsidTr="00D3606D">
        <w:trPr>
          <w:trHeight w:val="55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bCs/>
                <w:color w:val="000000"/>
                <w:lang w:val="ru-RU"/>
              </w:rPr>
              <w:t>Уличное освещение, аренда световых столбов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373,60029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380,0</w:t>
            </w:r>
          </w:p>
        </w:tc>
      </w:tr>
      <w:tr w:rsidR="0016449A" w:rsidRPr="0016449A" w:rsidTr="00D3606D">
        <w:trPr>
          <w:trHeight w:val="1014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 обеспечения государственных (муниципальных ) 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31 0 00 81120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6449A">
              <w:rPr>
                <w:rFonts w:ascii="Times New Roman" w:hAnsi="Times New Roman"/>
                <w:bCs/>
                <w:color w:val="000000"/>
              </w:rPr>
              <w:t>373,60029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367,7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widowControl w:val="0"/>
              <w:suppressAutoHyphens/>
              <w:snapToGrid w:val="0"/>
              <w:jc w:val="right"/>
              <w:rPr>
                <w:rFonts w:ascii="Times New Roman" w:hAnsi="Times New Roman"/>
                <w:bCs/>
              </w:rPr>
            </w:pPr>
            <w:r w:rsidRPr="0016449A">
              <w:rPr>
                <w:rFonts w:ascii="Times New Roman" w:hAnsi="Times New Roman"/>
                <w:bCs/>
              </w:rPr>
              <w:t>380,0</w:t>
            </w:r>
          </w:p>
        </w:tc>
      </w:tr>
      <w:tr w:rsidR="0016449A" w:rsidRPr="0016449A" w:rsidTr="00D3606D">
        <w:trPr>
          <w:trHeight w:val="1036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color w:val="000000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426,800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228,0</w:t>
            </w:r>
          </w:p>
        </w:tc>
      </w:tr>
      <w:tr w:rsidR="0016449A" w:rsidRPr="0016449A" w:rsidTr="00D3606D">
        <w:trPr>
          <w:trHeight w:val="1370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16449A">
              <w:rPr>
                <w:rFonts w:ascii="Times New Roman" w:hAnsi="Times New Roman"/>
                <w:color w:val="000000"/>
                <w:lang w:val="ru-RU"/>
              </w:rPr>
              <w:t>Закупка товаров, работ и услуг для обеспечения  государственных (муниципальных)нужд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31 0 00 81140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color w:val="000000"/>
              </w:rPr>
            </w:pPr>
            <w:r w:rsidRPr="0016449A">
              <w:rPr>
                <w:rFonts w:ascii="Times New Roman" w:hAnsi="Times New Roman"/>
                <w:color w:val="000000"/>
              </w:rPr>
              <w:t>426,800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223,4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228,0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6384,37866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6001,7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1201,94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 xml:space="preserve">Государственная программа Ульяновской области 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</w:t>
            </w:r>
            <w:r w:rsidRPr="0016449A">
              <w:rPr>
                <w:rFonts w:ascii="Times New Roman" w:hAnsi="Times New Roman"/>
                <w:lang w:val="ru-RU"/>
              </w:rPr>
              <w:lastRenderedPageBreak/>
              <w:t>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lastRenderedPageBreak/>
              <w:t>Реализация мероприятий в рамках подпрограммы «Комплексное развитие сельских территорий», государственной программы субъекта РФ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1 02 L5769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2857,00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5999,7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1199,94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в рамках Государственной  программы «Региональный приоритетный проект «Поддержка местных инициатив на территории Ульяновской области»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32 0 0470420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2705,509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(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32 0 0470420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2705,509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Мероприятия в рамках муниципальной программы Государственной  программы «Региональный приоритетный проект «Поддержка местных инициатив на территории Ульяновской области»</w:t>
            </w:r>
            <w:r w:rsidRPr="0016449A">
              <w:rPr>
                <w:rFonts w:ascii="Times New Roman" w:hAnsi="Times New Roman"/>
                <w:lang w:val="ru-RU"/>
              </w:rPr>
              <w:tab/>
              <w:t>768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32 000S0420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821,86966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</w:t>
            </w:r>
          </w:p>
        </w:tc>
      </w:tr>
      <w:tr w:rsidR="0016449A" w:rsidRPr="0016449A" w:rsidTr="00D3606D">
        <w:trPr>
          <w:trHeight w:val="58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(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32000S0420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821,86966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2,0</w:t>
            </w:r>
          </w:p>
        </w:tc>
      </w:tr>
      <w:tr w:rsidR="0016449A" w:rsidRPr="0016449A" w:rsidTr="00D3606D">
        <w:trPr>
          <w:trHeight w:val="252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150,0</w:t>
            </w:r>
          </w:p>
        </w:tc>
      </w:tr>
      <w:tr w:rsidR="0016449A" w:rsidRPr="0016449A" w:rsidTr="00D3606D">
        <w:trPr>
          <w:trHeight w:val="355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trHeight w:val="355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trHeight w:val="1229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Фин.обесп.расходных обяз.поселений, возникающих при выполнении полномочий,передав.для осуществления в бюджет МО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trHeight w:val="778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31 0 00 20130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150,0</w:t>
            </w:r>
          </w:p>
        </w:tc>
      </w:tr>
      <w:tr w:rsidR="0016449A" w:rsidRPr="0016449A" w:rsidTr="00D3606D">
        <w:trPr>
          <w:trHeight w:val="29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71,0</w:t>
            </w:r>
          </w:p>
        </w:tc>
      </w:tr>
      <w:tr w:rsidR="0016449A" w:rsidRPr="0016449A" w:rsidTr="00D3606D">
        <w:trPr>
          <w:trHeight w:val="443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trHeight w:val="43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trHeight w:val="43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trHeight w:val="481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49A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trHeight w:val="607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lang w:val="ru-RU"/>
              </w:rPr>
            </w:pPr>
            <w:r w:rsidRPr="0016449A">
              <w:rPr>
                <w:rFonts w:ascii="Times New Roman" w:hAnsi="Times New Roman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31 0 00 81210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67,1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</w:rPr>
              <w:t>71,0</w:t>
            </w:r>
          </w:p>
        </w:tc>
      </w:tr>
      <w:tr w:rsidR="0016449A" w:rsidRPr="0016449A" w:rsidTr="00D3606D">
        <w:trPr>
          <w:trHeight w:val="378"/>
          <w:tblCellSpacing w:w="0" w:type="dxa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</w:rPr>
            </w:pPr>
            <w:r w:rsidRPr="0016449A">
              <w:rPr>
                <w:rFonts w:ascii="Times New Roman" w:hAnsi="Times New Roman"/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</w:rPr>
            </w:pPr>
            <w:r w:rsidRPr="0016449A">
              <w:rPr>
                <w:rFonts w:ascii="Times New Roman" w:hAnsi="Times New Roman"/>
                <w:b/>
              </w:rPr>
              <w:t>17027,1565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16610,48696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449A" w:rsidRPr="0016449A" w:rsidRDefault="0016449A" w:rsidP="00D3606D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6449A">
              <w:rPr>
                <w:rFonts w:ascii="Times New Roman" w:hAnsi="Times New Roman"/>
                <w:b/>
                <w:bCs/>
              </w:rPr>
              <w:t>12222,41394</w:t>
            </w:r>
          </w:p>
        </w:tc>
      </w:tr>
    </w:tbl>
    <w:p w:rsidR="0016449A" w:rsidRPr="0016449A" w:rsidRDefault="0016449A" w:rsidP="0016449A">
      <w:pPr>
        <w:jc w:val="both"/>
        <w:rPr>
          <w:rFonts w:ascii="Times New Roman" w:hAnsi="Times New Roman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</w:rPr>
      </w:pPr>
    </w:p>
    <w:p w:rsidR="0016449A" w:rsidRPr="0016449A" w:rsidRDefault="0016449A" w:rsidP="0016449A">
      <w:pPr>
        <w:jc w:val="both"/>
        <w:rPr>
          <w:rFonts w:ascii="Times New Roman" w:hAnsi="Times New Roman"/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</w:t>
      </w:r>
    </w:p>
    <w:p w:rsidR="0016449A" w:rsidRPr="0016449A" w:rsidRDefault="0016449A" w:rsidP="0016449A">
      <w:pPr>
        <w:rPr>
          <w:lang w:val="ru-RU"/>
        </w:rPr>
      </w:pPr>
      <w:r w:rsidRPr="0016449A">
        <w:rPr>
          <w:rFonts w:ascii="Times New Roman" w:hAnsi="Times New Roman"/>
          <w:lang w:val="ru-RU"/>
        </w:rPr>
        <w:t xml:space="preserve">                                                                 </w:t>
      </w:r>
      <w:r w:rsidRPr="0016449A">
        <w:rPr>
          <w:lang w:val="ru-RU"/>
        </w:rPr>
        <w:t xml:space="preserve">                                                                     </w:t>
      </w:r>
    </w:p>
    <w:p w:rsidR="00EE2317" w:rsidRPr="0016449A" w:rsidRDefault="0016449A" w:rsidP="0016449A">
      <w:pPr>
        <w:jc w:val="both"/>
        <w:rPr>
          <w:lang w:val="ru-RU"/>
        </w:rPr>
      </w:pPr>
      <w:r w:rsidRPr="0016449A">
        <w:rPr>
          <w:lang w:val="ru-RU"/>
        </w:rPr>
        <w:t xml:space="preserve">                                                                                        </w:t>
      </w:r>
      <w:r w:rsidR="00146564" w:rsidRPr="0016449A">
        <w:rPr>
          <w:rFonts w:ascii="Times New Roman" w:eastAsia="Times New Roman" w:hAnsi="Times New Roman"/>
          <w:lang w:val="ru-RU" w:eastAsia="ru-RU"/>
        </w:rPr>
        <w:t>__________________________________________________________</w:t>
      </w:r>
    </w:p>
    <w:p w:rsidR="00EE2317" w:rsidRPr="0016449A" w:rsidRDefault="00146564">
      <w:pPr>
        <w:jc w:val="both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lang w:val="ru-RU"/>
        </w:rPr>
        <w:t>Учредитель: Администрация муниципального образования Троицкосунгурское сельское поселение  Новоспасского района Ульяновской области</w:t>
      </w:r>
    </w:p>
    <w:p w:rsidR="00EE2317" w:rsidRPr="0016449A" w:rsidRDefault="00146564">
      <w:pPr>
        <w:jc w:val="both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lang w:val="ru-RU"/>
        </w:rPr>
        <w:tab/>
      </w:r>
    </w:p>
    <w:p w:rsidR="00EE2317" w:rsidRPr="0016449A" w:rsidRDefault="00146564">
      <w:pPr>
        <w:jc w:val="both"/>
        <w:rPr>
          <w:rFonts w:ascii="Times New Roman" w:hAnsi="Times New Roman"/>
          <w:b/>
          <w:lang w:val="ru-RU"/>
        </w:rPr>
      </w:pPr>
      <w:r w:rsidRPr="0016449A">
        <w:rPr>
          <w:rFonts w:ascii="Times New Roman" w:hAnsi="Times New Roman"/>
          <w:b/>
          <w:lang w:val="ru-RU"/>
        </w:rPr>
        <w:t>Главный редактор печатного издания «Троицкий вестник»  Комольцева Е.А.,</w:t>
      </w:r>
    </w:p>
    <w:p w:rsidR="00EE2317" w:rsidRPr="0016449A" w:rsidRDefault="00EE2317">
      <w:pPr>
        <w:jc w:val="both"/>
        <w:rPr>
          <w:rFonts w:ascii="Times New Roman" w:hAnsi="Times New Roman"/>
          <w:b/>
          <w:lang w:val="ru-RU"/>
        </w:rPr>
      </w:pPr>
    </w:p>
    <w:p w:rsidR="00EE2317" w:rsidRPr="0016449A" w:rsidRDefault="00146564">
      <w:pPr>
        <w:jc w:val="both"/>
        <w:rPr>
          <w:rFonts w:ascii="Times New Roman" w:hAnsi="Times New Roman"/>
          <w:b/>
        </w:rPr>
      </w:pPr>
      <w:r w:rsidRPr="0016449A">
        <w:rPr>
          <w:rFonts w:ascii="Times New Roman" w:hAnsi="Times New Roman"/>
          <w:b/>
          <w:lang w:val="ru-RU"/>
        </w:rPr>
        <w:t xml:space="preserve">Адрес редакции: 433876, Ульяновская область, Новоспасский район, с.Троицкий Сунгур, ул. </w:t>
      </w:r>
      <w:r w:rsidRPr="0016449A">
        <w:rPr>
          <w:rFonts w:ascii="Times New Roman" w:hAnsi="Times New Roman"/>
          <w:b/>
        </w:rPr>
        <w:t>Молодежная, д. № 3.</w:t>
      </w:r>
    </w:p>
    <w:p w:rsidR="00EE2317" w:rsidRPr="0016449A" w:rsidRDefault="00EE2317">
      <w:pPr>
        <w:jc w:val="both"/>
        <w:rPr>
          <w:rFonts w:ascii="Times New Roman" w:hAnsi="Times New Roman"/>
          <w:b/>
        </w:rPr>
      </w:pPr>
    </w:p>
    <w:p w:rsidR="00EE2317" w:rsidRPr="0016449A" w:rsidRDefault="00E4693F">
      <w:pPr>
        <w:jc w:val="both"/>
        <w:rPr>
          <w:rFonts w:ascii="Times New Roman" w:hAnsi="Times New Roman"/>
          <w:b/>
          <w:lang w:val="ru-RU"/>
        </w:rPr>
      </w:pPr>
      <w:hyperlink r:id="rId7" w:history="1">
        <w:r w:rsidR="00146564" w:rsidRPr="0016449A">
          <w:rPr>
            <w:rFonts w:ascii="Times New Roman" w:hAnsi="Times New Roman"/>
            <w:b/>
          </w:rPr>
          <w:t>https</w:t>
        </w:r>
        <w:r w:rsidR="00146564" w:rsidRPr="0016449A">
          <w:rPr>
            <w:rFonts w:ascii="Times New Roman" w:hAnsi="Times New Roman"/>
            <w:b/>
            <w:lang w:val="ru-RU"/>
          </w:rPr>
          <w:t>://</w:t>
        </w:r>
      </w:hyperlink>
      <w:r w:rsidR="00146564" w:rsidRPr="0016449A">
        <w:rPr>
          <w:rFonts w:ascii="Times New Roman" w:hAnsi="Times New Roman"/>
          <w:b/>
          <w:lang w:val="ru-RU"/>
        </w:rPr>
        <w:t xml:space="preserve"> </w:t>
      </w:r>
      <w:r w:rsidR="00146564" w:rsidRPr="0016449A">
        <w:rPr>
          <w:rFonts w:ascii="Times New Roman" w:hAnsi="Times New Roman"/>
          <w:b/>
        </w:rPr>
        <w:t>trsungur</w:t>
      </w:r>
      <w:r w:rsidR="00146564" w:rsidRPr="0016449A">
        <w:rPr>
          <w:rFonts w:ascii="Times New Roman" w:hAnsi="Times New Roman"/>
          <w:b/>
          <w:lang w:val="ru-RU"/>
        </w:rPr>
        <w:t>-</w:t>
      </w:r>
      <w:r w:rsidR="00146564" w:rsidRPr="0016449A">
        <w:rPr>
          <w:rFonts w:ascii="Times New Roman" w:hAnsi="Times New Roman"/>
          <w:b/>
        </w:rPr>
        <w:t>adm</w:t>
      </w:r>
      <w:r w:rsidR="00146564" w:rsidRPr="0016449A">
        <w:rPr>
          <w:rFonts w:ascii="Times New Roman" w:hAnsi="Times New Roman"/>
          <w:b/>
          <w:lang w:val="ru-RU"/>
        </w:rPr>
        <w:t>@</w:t>
      </w:r>
      <w:r w:rsidR="00146564" w:rsidRPr="0016449A">
        <w:rPr>
          <w:rFonts w:ascii="Times New Roman" w:hAnsi="Times New Roman"/>
          <w:b/>
        </w:rPr>
        <w:t>mail</w:t>
      </w:r>
      <w:r w:rsidR="00146564" w:rsidRPr="0016449A">
        <w:rPr>
          <w:rFonts w:ascii="Times New Roman" w:hAnsi="Times New Roman"/>
          <w:b/>
          <w:lang w:val="ru-RU"/>
        </w:rPr>
        <w:t>.</w:t>
      </w:r>
      <w:r w:rsidR="00146564" w:rsidRPr="0016449A">
        <w:rPr>
          <w:rFonts w:ascii="Times New Roman" w:hAnsi="Times New Roman"/>
          <w:b/>
        </w:rPr>
        <w:t>ru</w:t>
      </w:r>
    </w:p>
    <w:p w:rsidR="00EE2317" w:rsidRPr="0016449A" w:rsidRDefault="00146564">
      <w:pPr>
        <w:suppressAutoHyphens/>
        <w:rPr>
          <w:rFonts w:ascii="Times New Roman" w:eastAsia="Arial" w:hAnsi="Times New Roman"/>
          <w:b/>
          <w:lang w:val="ru-RU" w:eastAsia="ar-SA"/>
        </w:rPr>
      </w:pPr>
      <w:r w:rsidRPr="0016449A">
        <w:rPr>
          <w:rFonts w:ascii="Times New Roman" w:eastAsia="Arial" w:hAnsi="Times New Roman"/>
          <w:b/>
          <w:lang w:val="ru-RU" w:eastAsia="ar-SA"/>
        </w:rPr>
        <w:t xml:space="preserve">Тираж 6 шт. </w:t>
      </w:r>
    </w:p>
    <w:p w:rsidR="00EE2317" w:rsidRPr="0016449A" w:rsidRDefault="00EE2317">
      <w:pPr>
        <w:rPr>
          <w:lang w:val="ru-RU"/>
        </w:rPr>
      </w:pPr>
    </w:p>
    <w:sectPr w:rsidR="00EE2317" w:rsidRPr="0016449A" w:rsidSect="001644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93F" w:rsidRDefault="00E4693F">
      <w:r>
        <w:separator/>
      </w:r>
    </w:p>
  </w:endnote>
  <w:endnote w:type="continuationSeparator" w:id="0">
    <w:p w:rsidR="00E4693F" w:rsidRDefault="00E4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93F" w:rsidRDefault="00E4693F">
      <w:r>
        <w:separator/>
      </w:r>
    </w:p>
  </w:footnote>
  <w:footnote w:type="continuationSeparator" w:id="0">
    <w:p w:rsidR="00E4693F" w:rsidRDefault="00E46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BE"/>
    <w:rsid w:val="00146564"/>
    <w:rsid w:val="0016449A"/>
    <w:rsid w:val="0025736C"/>
    <w:rsid w:val="007A3A1F"/>
    <w:rsid w:val="00842ABE"/>
    <w:rsid w:val="00973E16"/>
    <w:rsid w:val="009E0F5F"/>
    <w:rsid w:val="00B413C1"/>
    <w:rsid w:val="00B41B1F"/>
    <w:rsid w:val="00BF396E"/>
    <w:rsid w:val="00CF5156"/>
    <w:rsid w:val="00D15EB5"/>
    <w:rsid w:val="00D265B0"/>
    <w:rsid w:val="00E4693F"/>
    <w:rsid w:val="00EE2317"/>
    <w:rsid w:val="3B3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03EB9D-8563-4552-BFFA-91C307C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eastAsia="Times New Roman" w:hAnsi="Times New Roman"/>
      <w:b/>
      <w:sz w:val="28"/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paragraph" w:styleId="a4">
    <w:name w:val="Balloon Text"/>
    <w:basedOn w:val="a"/>
    <w:link w:val="a5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/>
      <w:sz w:val="28"/>
      <w:lang w:val="ru-RU" w:eastAsia="ru-RU"/>
    </w:rPr>
  </w:style>
  <w:style w:type="paragraph" w:styleId="a6">
    <w:name w:val="annotation text"/>
    <w:basedOn w:val="a"/>
    <w:link w:val="a7"/>
    <w:semiHidden/>
    <w:qFormat/>
    <w:rPr>
      <w:rFonts w:ascii="Times New Roman" w:eastAsia="Times New Roman" w:hAnsi="Times New Roman"/>
      <w:lang w:val="ru-RU" w:eastAsia="ru-RU"/>
    </w:rPr>
  </w:style>
  <w:style w:type="paragraph" w:styleId="a8">
    <w:name w:val="annotation subject"/>
    <w:basedOn w:val="a6"/>
    <w:next w:val="a6"/>
    <w:link w:val="a9"/>
    <w:semiHidden/>
    <w:qFormat/>
    <w:rPr>
      <w:b/>
      <w:bCs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ascii="PT Astra Serif" w:eastAsia="Calibri" w:hAnsi="PT Astra Serif"/>
      <w:sz w:val="28"/>
      <w:szCs w:val="22"/>
      <w:lang w:val="ru-RU" w:eastAsia="en-US"/>
    </w:rPr>
  </w:style>
  <w:style w:type="paragraph" w:styleId="ac">
    <w:name w:val="Body Text"/>
    <w:basedOn w:val="a"/>
    <w:link w:val="ad"/>
    <w:qFormat/>
    <w:pPr>
      <w:spacing w:after="120"/>
    </w:pPr>
    <w:rPr>
      <w:rFonts w:ascii="Times New Roman" w:eastAsia="Times New Roman" w:hAnsi="Times New Roman"/>
      <w:sz w:val="28"/>
      <w:lang w:val="ru-RU" w:eastAsia="ru-RU"/>
    </w:rPr>
  </w:style>
  <w:style w:type="paragraph" w:styleId="ae">
    <w:name w:val="Title"/>
    <w:basedOn w:val="a"/>
    <w:next w:val="a"/>
    <w:link w:val="af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f0">
    <w:name w:val="footer"/>
    <w:basedOn w:val="a"/>
    <w:link w:val="af1"/>
    <w:uiPriority w:val="99"/>
    <w:qFormat/>
    <w:pPr>
      <w:tabs>
        <w:tab w:val="center" w:pos="4677"/>
        <w:tab w:val="right" w:pos="9355"/>
      </w:tabs>
    </w:pPr>
    <w:rPr>
      <w:rFonts w:ascii="Times New Roman" w:eastAsia="Times New Roman" w:hAnsi="Times New Roman"/>
      <w:sz w:val="28"/>
      <w:lang w:val="ru-RU" w:eastAsia="ru-RU"/>
    </w:rPr>
  </w:style>
  <w:style w:type="paragraph" w:styleId="af2">
    <w:name w:val="Normal (Web)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qFormat/>
    <w:pPr>
      <w:spacing w:after="120"/>
    </w:pPr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/>
      <w:sz w:val="28"/>
      <w:lang w:val="ru-RU" w:eastAsia="ru-RU"/>
    </w:rPr>
  </w:style>
  <w:style w:type="table" w:styleId="af3">
    <w:name w:val="Table Grid"/>
    <w:basedOn w:val="a1"/>
    <w:qFormat/>
    <w:pPr>
      <w:suppressAutoHyphens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uppressAutoHyphens/>
    </w:pPr>
    <w:rPr>
      <w:rFonts w:ascii="Times New Roman" w:eastAsia="Arial" w:hAnsi="Times New Roman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">
    <w:name w:val="text"/>
    <w:basedOn w:val="a"/>
    <w:qFormat/>
    <w:pPr>
      <w:ind w:firstLine="567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PT Astra Serif" w:eastAsia="Calibri" w:hAnsi="PT Astra Serif" w:cs="Times New Roman"/>
      <w:sz w:val="2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примечания Знак"/>
    <w:basedOn w:val="a0"/>
    <w:link w:val="a6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6">
    <w:name w:val="_Style 26"/>
    <w:basedOn w:val="a"/>
    <w:next w:val="ae"/>
    <w:qFormat/>
    <w:pPr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link w:val="ConsPlusNonformat0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0">
    <w:name w:val="ConsPlusNonformat Знак"/>
    <w:link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5">
    <w:name w:val="Знак Знак Знак Знак Знак Знак"/>
    <w:basedOn w:val="a"/>
    <w:qFormat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/>
      <w:lang w:val="en-GB" w:eastAsia="en-US"/>
    </w:rPr>
  </w:style>
  <w:style w:type="character" w:customStyle="1" w:styleId="blk">
    <w:name w:val="blk"/>
    <w:qFormat/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af">
    <w:name w:val="Название Знак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Heading">
    <w:name w:val="Heading"/>
    <w:rsid w:val="00973E1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customStyle="1" w:styleId="af6">
    <w:basedOn w:val="a"/>
    <w:next w:val="ae"/>
    <w:qFormat/>
    <w:rsid w:val="0016449A"/>
    <w:pPr>
      <w:jc w:val="center"/>
    </w:pPr>
    <w:rPr>
      <w:rFonts w:ascii="Times New Roman" w:eastAsia="Times New Roman" w:hAnsi="Times New Roman"/>
      <w:b/>
      <w:bCs/>
      <w:sz w:val="28"/>
      <w:szCs w:val="24"/>
      <w:lang w:val="ru-RU" w:eastAsia="ru-RU"/>
    </w:rPr>
  </w:style>
  <w:style w:type="character" w:styleId="af7">
    <w:name w:val="Subtle Emphasis"/>
    <w:uiPriority w:val="19"/>
    <w:qFormat/>
    <w:rsid w:val="0016449A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vospasskoe.u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6393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Татьяна</cp:lastModifiedBy>
  <cp:revision>4</cp:revision>
  <cp:lastPrinted>2025-04-10T10:57:00Z</cp:lastPrinted>
  <dcterms:created xsi:type="dcterms:W3CDTF">2025-06-26T06:21:00Z</dcterms:created>
  <dcterms:modified xsi:type="dcterms:W3CDTF">2025-06-26T06:33:00Z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E086EA24868B480F97A280125D88CC67_12</vt:lpwstr>
  </property>
</Properties>
</file>