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5" w:rsidRDefault="00CD4051">
      <w:pPr>
        <w:tabs>
          <w:tab w:val="left" w:pos="9930"/>
          <w:tab w:val="left" w:pos="9945"/>
          <w:tab w:val="left" w:pos="10200"/>
        </w:tabs>
        <w:ind w:left="-150" w:right="-225"/>
        <w:jc w:val="center"/>
      </w:pPr>
      <w:r>
        <w:rPr>
          <w:rFonts w:ascii="Courier New" w:eastAsia="Courier New" w:hAnsi="Courier New" w:cs="Courier New"/>
          <w:b/>
          <w:sz w:val="28"/>
        </w:rPr>
        <w:t>ПАСПОРТ ГОТОВНОСТИ</w:t>
      </w: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дома к эксплуатации в зимних условиях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Адрес:</w:t>
      </w:r>
      <w:r>
        <w:rPr>
          <w:rFonts w:ascii="Times New Roman" w:hAnsi="Times New Roman"/>
          <w:sz w:val="24"/>
        </w:rPr>
        <w:t xml:space="preserve"> Ульяновская область, Новоспасский район, </w:t>
      </w:r>
      <w:proofErr w:type="gramStart"/>
      <w:r w:rsidR="00C75E85">
        <w:rPr>
          <w:rFonts w:ascii="Times New Roman" w:hAnsi="Times New Roman"/>
          <w:sz w:val="24"/>
        </w:rPr>
        <w:t>с</w:t>
      </w:r>
      <w:proofErr w:type="gramEnd"/>
      <w:r w:rsidR="00C75E85">
        <w:rPr>
          <w:rFonts w:ascii="Times New Roman" w:hAnsi="Times New Roman"/>
          <w:sz w:val="24"/>
        </w:rPr>
        <w:t xml:space="preserve">. Троицкий </w:t>
      </w:r>
      <w:proofErr w:type="spellStart"/>
      <w:r w:rsidR="00C75E85">
        <w:rPr>
          <w:rFonts w:ascii="Times New Roman" w:hAnsi="Times New Roman"/>
          <w:sz w:val="24"/>
        </w:rPr>
        <w:t>Сунгур</w:t>
      </w:r>
      <w:proofErr w:type="spellEnd"/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 ул. </w:t>
      </w:r>
      <w:r w:rsidR="00C75E85">
        <w:rPr>
          <w:rFonts w:ascii="Times New Roman" w:hAnsi="Times New Roman"/>
          <w:sz w:val="24"/>
        </w:rPr>
        <w:t>Базарная д.7</w:t>
      </w:r>
      <w:r w:rsidR="008C641B">
        <w:rPr>
          <w:rFonts w:ascii="Times New Roman" w:hAnsi="Times New Roman"/>
          <w:sz w:val="24"/>
        </w:rPr>
        <w:t>4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u w:val="single"/>
        </w:rPr>
        <w:t>Принадлежность объекта:</w:t>
      </w:r>
      <w:r>
        <w:rPr>
          <w:rFonts w:ascii="Times New Roman" w:hAnsi="Times New Roman"/>
        </w:rPr>
        <w:t xml:space="preserve"> МО </w:t>
      </w:r>
      <w:proofErr w:type="spellStart"/>
      <w:r w:rsidR="00C75E85">
        <w:rPr>
          <w:rFonts w:ascii="Times New Roman" w:hAnsi="Times New Roman"/>
        </w:rPr>
        <w:t>Троицкосунгурское</w:t>
      </w:r>
      <w:proofErr w:type="spellEnd"/>
      <w:r w:rsidR="00C75E85">
        <w:rPr>
          <w:rFonts w:ascii="Times New Roman" w:hAnsi="Times New Roman"/>
        </w:rPr>
        <w:t xml:space="preserve"> с.п.</w:t>
      </w:r>
    </w:p>
    <w:p w:rsidR="00741375" w:rsidRDefault="00741375">
      <w:pPr>
        <w:ind w:left="-150" w:right="-850"/>
        <w:jc w:val="right"/>
      </w:pPr>
    </w:p>
    <w:p w:rsidR="00741375" w:rsidRDefault="00C75E85">
      <w:pPr>
        <w:ind w:left="-150" w:right="-850"/>
        <w:jc w:val="right"/>
      </w:pPr>
      <w:r>
        <w:rPr>
          <w:rFonts w:ascii="Times New Roman" w:hAnsi="Times New Roman"/>
          <w:u w:val="single"/>
        </w:rPr>
        <w:t xml:space="preserve">      ________    2020</w:t>
      </w:r>
      <w:r w:rsidR="00CD4051">
        <w:rPr>
          <w:rFonts w:ascii="Times New Roman" w:hAnsi="Times New Roman"/>
          <w:u w:val="single"/>
        </w:rPr>
        <w:t xml:space="preserve"> года </w:t>
      </w:r>
      <w:r w:rsidR="00CD4051">
        <w:rPr>
          <w:rFonts w:ascii="Times New Roman" w:hAnsi="Times New Roman"/>
        </w:rPr>
        <w:t xml:space="preserve"> 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I. Общие сведения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1. Назначение объекта </w:t>
      </w:r>
      <w:r>
        <w:rPr>
          <w:rFonts w:ascii="Times New Roman" w:hAnsi="Times New Roman"/>
        </w:rPr>
        <w:t xml:space="preserve">(жилое, промышленное, ремонтно-эксплуатационное, административное)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sz w:val="24"/>
          <w:u w:val="single"/>
        </w:rPr>
        <w:t xml:space="preserve">жилое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2. Год постройки </w:t>
      </w:r>
      <w:r>
        <w:rPr>
          <w:rFonts w:ascii="Times New Roman" w:hAnsi="Times New Roman"/>
          <w:sz w:val="24"/>
          <w:u w:val="single"/>
        </w:rPr>
        <w:t xml:space="preserve">                                </w:t>
      </w:r>
      <w:r w:rsidR="008C641B">
        <w:rPr>
          <w:rFonts w:ascii="Times New Roman" w:hAnsi="Times New Roman"/>
          <w:sz w:val="24"/>
          <w:u w:val="single"/>
        </w:rPr>
        <w:t xml:space="preserve">                            1985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>3. Характеристика объекта: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износ в % </w:t>
      </w:r>
      <w:r>
        <w:rPr>
          <w:rFonts w:ascii="Times New Roman" w:hAnsi="Times New Roman"/>
          <w:sz w:val="24"/>
          <w:u w:val="single"/>
        </w:rPr>
        <w:t xml:space="preserve">         42 </w:t>
      </w:r>
      <w:r>
        <w:rPr>
          <w:rFonts w:ascii="Times New Roman" w:hAnsi="Times New Roman"/>
          <w:sz w:val="24"/>
        </w:rPr>
        <w:t>этажность</w:t>
      </w:r>
      <w:r>
        <w:rPr>
          <w:rFonts w:ascii="Times New Roman" w:hAnsi="Times New Roman"/>
          <w:sz w:val="24"/>
          <w:u w:val="single"/>
        </w:rPr>
        <w:t xml:space="preserve">          2 </w:t>
      </w:r>
      <w:r>
        <w:rPr>
          <w:rFonts w:ascii="Times New Roman" w:hAnsi="Times New Roman"/>
          <w:sz w:val="24"/>
        </w:rPr>
        <w:t xml:space="preserve">подъездов </w:t>
      </w:r>
      <w:r w:rsidR="00C75E85">
        <w:rPr>
          <w:rFonts w:ascii="Times New Roman" w:hAnsi="Times New Roman"/>
          <w:sz w:val="24"/>
          <w:u w:val="single"/>
        </w:rPr>
        <w:t xml:space="preserve">  1</w:t>
      </w:r>
      <w:r>
        <w:rPr>
          <w:rFonts w:ascii="Times New Roman" w:hAnsi="Times New Roman"/>
          <w:sz w:val="24"/>
          <w:u w:val="single"/>
        </w:rPr>
        <w:t xml:space="preserve">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наличие </w:t>
      </w:r>
      <w:r>
        <w:rPr>
          <w:rFonts w:ascii="Times New Roman" w:hAnsi="Times New Roman"/>
          <w:sz w:val="24"/>
          <w:u w:val="single"/>
        </w:rPr>
        <w:t>подвалов</w:t>
      </w:r>
      <w:r>
        <w:rPr>
          <w:rFonts w:ascii="Times New Roman" w:hAnsi="Times New Roman"/>
          <w:sz w:val="24"/>
        </w:rPr>
        <w:t xml:space="preserve">, цокольных этажей общей площадью </w:t>
      </w:r>
      <w:r>
        <w:rPr>
          <w:rFonts w:ascii="Times New Roman" w:hAnsi="Times New Roman"/>
          <w:sz w:val="24"/>
          <w:u w:val="single"/>
        </w:rPr>
        <w:t xml:space="preserve">  не имеется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количество квартир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</w:t>
      </w:r>
      <w:r w:rsidR="008C641B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 xml:space="preserve"> шт.     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общая полезная площадь объекта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  <w:r w:rsidR="008C641B">
        <w:rPr>
          <w:rFonts w:ascii="Times New Roman" w:hAnsi="Times New Roman"/>
          <w:sz w:val="24"/>
          <w:u w:val="single"/>
        </w:rPr>
        <w:t>218,98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жилая площадь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</w:t>
      </w:r>
      <w:r w:rsidR="008C641B">
        <w:rPr>
          <w:rFonts w:ascii="Times New Roman" w:hAnsi="Times New Roman"/>
          <w:sz w:val="24"/>
          <w:u w:val="single"/>
        </w:rPr>
        <w:t>168,98</w:t>
      </w:r>
      <w:r>
        <w:rPr>
          <w:rFonts w:ascii="Times New Roman" w:hAnsi="Times New Roman"/>
          <w:sz w:val="24"/>
          <w:u w:val="single"/>
        </w:rPr>
        <w:t>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u w:val="single"/>
          <w:vertAlign w:val="superscript"/>
        </w:rPr>
        <w:t xml:space="preserve">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нежилая площадь </w:t>
      </w:r>
      <w:r w:rsidR="008C641B">
        <w:rPr>
          <w:rFonts w:ascii="Times New Roman" w:hAnsi="Times New Roman"/>
          <w:sz w:val="24"/>
          <w:u w:val="single"/>
        </w:rPr>
        <w:t xml:space="preserve">    50</w:t>
      </w:r>
      <w:r>
        <w:rPr>
          <w:rFonts w:ascii="Times New Roman" w:hAnsi="Times New Roman"/>
          <w:sz w:val="24"/>
          <w:u w:val="single"/>
        </w:rPr>
        <w:t xml:space="preserve"> 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u w:val="single"/>
          <w:vertAlign w:val="superscript"/>
        </w:rPr>
        <w:t xml:space="preserve">   </w:t>
      </w:r>
      <w:r>
        <w:rPr>
          <w:rFonts w:ascii="Times New Roman" w:hAnsi="Times New Roman"/>
          <w:sz w:val="24"/>
        </w:rPr>
        <w:t xml:space="preserve">, в том числе под производственные нужды </w:t>
      </w:r>
      <w:r>
        <w:rPr>
          <w:rFonts w:ascii="Times New Roman" w:hAnsi="Times New Roman"/>
          <w:sz w:val="24"/>
          <w:u w:val="single"/>
        </w:rPr>
        <w:t xml:space="preserve">              нет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 xml:space="preserve">4. Характеристика инженерного оборудования, механизмов (их количество)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>5. Источники: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теплоснабжения </w:t>
      </w:r>
      <w:r>
        <w:rPr>
          <w:rFonts w:ascii="Times New Roman" w:hAnsi="Times New Roman"/>
          <w:sz w:val="24"/>
          <w:u w:val="single"/>
        </w:rPr>
        <w:t xml:space="preserve">      Индивидуальное отопление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газоснабжения </w:t>
      </w:r>
      <w:r>
        <w:rPr>
          <w:rFonts w:ascii="Times New Roman" w:hAnsi="Times New Roman"/>
          <w:sz w:val="24"/>
          <w:u w:val="single"/>
        </w:rPr>
        <w:t xml:space="preserve">                                          ООО «Газпром </w:t>
      </w:r>
      <w:proofErr w:type="spellStart"/>
      <w:r>
        <w:rPr>
          <w:rFonts w:ascii="Times New Roman" w:hAnsi="Times New Roman"/>
          <w:sz w:val="24"/>
          <w:u w:val="single"/>
        </w:rPr>
        <w:t>межрегионгаз</w:t>
      </w:r>
      <w:proofErr w:type="spellEnd"/>
      <w:r>
        <w:rPr>
          <w:rFonts w:ascii="Times New Roman" w:hAnsi="Times New Roman"/>
          <w:sz w:val="24"/>
          <w:u w:val="single"/>
        </w:rPr>
        <w:t xml:space="preserve"> Ульяновск»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твёрдого и жидкого топлива </w:t>
      </w:r>
      <w:r>
        <w:rPr>
          <w:rFonts w:ascii="Times New Roman" w:hAnsi="Times New Roman"/>
          <w:sz w:val="24"/>
          <w:u w:val="single"/>
        </w:rPr>
        <w:t xml:space="preserve">                                          не требуется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энергоснабжения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ОАО «Ульяновскэнерго»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системы АПЗ и </w:t>
      </w:r>
      <w:proofErr w:type="spellStart"/>
      <w:r>
        <w:rPr>
          <w:rFonts w:ascii="Times New Roman" w:hAnsi="Times New Roman"/>
          <w:sz w:val="24"/>
        </w:rPr>
        <w:t>дымоудаления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                       не имеются                                                     </w:t>
      </w: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>II. Результаты эксплуатации объекта в зимних условиях</w:t>
      </w: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прошедшего отопительного периода </w:t>
      </w:r>
      <w:r w:rsidR="00C75E85">
        <w:rPr>
          <w:rFonts w:ascii="Courier New" w:eastAsia="Courier New" w:hAnsi="Courier New" w:cs="Courier New"/>
          <w:b/>
          <w:sz w:val="24"/>
        </w:rPr>
        <w:t>2019-2020</w:t>
      </w:r>
      <w:r>
        <w:rPr>
          <w:rFonts w:ascii="Courier New" w:eastAsia="Courier New" w:hAnsi="Courier New" w:cs="Courier New"/>
          <w:b/>
          <w:sz w:val="24"/>
        </w:rPr>
        <w:t xml:space="preserve"> годов</w:t>
      </w:r>
    </w:p>
    <w:p w:rsidR="00741375" w:rsidRDefault="00741375">
      <w:pPr>
        <w:ind w:left="-135" w:right="-855"/>
        <w:jc w:val="center"/>
      </w:pPr>
    </w:p>
    <w:tbl>
      <w:tblPr>
        <w:tblW w:w="10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5012"/>
        <w:gridCol w:w="585"/>
        <w:gridCol w:w="2087"/>
        <w:gridCol w:w="2526"/>
      </w:tblGrid>
      <w:tr w:rsidR="00741375"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741375" w:rsidRDefault="00CD40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Основные виды неисправностей (аварий)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консруктивных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элементов и инженерного оборудования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Причина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возникновения неисправностей (аварий)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Отметка о выполненных работах по ликвидации неисправностей (аварий)  в текущем 20</w:t>
            </w:r>
            <w:r w:rsidR="00C75E85">
              <w:rPr>
                <w:rFonts w:ascii="Times New Roman" w:hAnsi="Times New Roman"/>
                <w:b/>
                <w:sz w:val="16"/>
              </w:rPr>
              <w:t>20</w:t>
            </w:r>
            <w:r>
              <w:rPr>
                <w:rFonts w:ascii="Times New Roman" w:hAnsi="Times New Roman"/>
                <w:b/>
                <w:sz w:val="16"/>
              </w:rPr>
              <w:t xml:space="preserve"> году</w:t>
            </w:r>
          </w:p>
        </w:tc>
      </w:tr>
      <w:tr w:rsidR="00741375"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 w:rsidP="00C75E85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В зимний период </w:t>
            </w:r>
            <w:r w:rsidR="00C75E85">
              <w:rPr>
                <w:rFonts w:ascii="Times New Roman" w:hAnsi="Times New Roman"/>
                <w:sz w:val="20"/>
              </w:rPr>
              <w:t>2019-2020</w:t>
            </w:r>
            <w:r>
              <w:rPr>
                <w:rFonts w:ascii="Times New Roman" w:hAnsi="Times New Roman"/>
                <w:sz w:val="20"/>
              </w:rPr>
              <w:t xml:space="preserve"> годов аварий не произошло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>III. Объёмы выполненных работ по подготовке объекта к эксплуатации</w:t>
      </w: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в зимних условиях (отопительный сезон </w:t>
      </w:r>
      <w:r w:rsidR="00C75E85">
        <w:rPr>
          <w:rFonts w:ascii="Courier New" w:eastAsia="Courier New" w:hAnsi="Courier New" w:cs="Courier New"/>
          <w:b/>
          <w:sz w:val="24"/>
        </w:rPr>
        <w:t>2020-2021</w:t>
      </w:r>
      <w:r>
        <w:rPr>
          <w:rFonts w:ascii="Courier New" w:eastAsia="Courier New" w:hAnsi="Courier New" w:cs="Courier New"/>
          <w:b/>
          <w:sz w:val="24"/>
        </w:rPr>
        <w:t xml:space="preserve"> годов)</w:t>
      </w:r>
    </w:p>
    <w:p w:rsidR="00741375" w:rsidRDefault="00741375">
      <w:pPr>
        <w:ind w:left="-135" w:right="-855"/>
        <w:jc w:val="both"/>
      </w:pP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"/>
        <w:gridCol w:w="5494"/>
        <w:gridCol w:w="1062"/>
        <w:gridCol w:w="1970"/>
        <w:gridCol w:w="1253"/>
      </w:tblGrid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741375" w:rsidRDefault="00CD40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Виды выполненных работ по конструкциям здания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и технологическому и инженерному оборудованию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единица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измерения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по плану подготовки к зиме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Выполнено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при подготовке к зиме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Объём работ: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кровли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t>-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чердачных помещений,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(засыпка) чердачного перекрытия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изоляция трубопроводов, вентиляционных коробов и камер,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   расширительных баков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фасадов,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и покраска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герметизация швов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водосточных труб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оконных проёмов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дверных проёмов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м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м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шт.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имеются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lastRenderedPageBreak/>
              <w:t>-</w:t>
            </w:r>
          </w:p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5500"/>
        <w:gridCol w:w="1050"/>
        <w:gridCol w:w="1983"/>
        <w:gridCol w:w="1257"/>
      </w:tblGrid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подвальных помещений,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изоляция трубопроводов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дренажных и водоотводящих устройств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имеются</w:t>
            </w:r>
          </w:p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покрытий дворовых территорий,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proofErr w:type="spellStart"/>
            <w:r>
              <w:rPr>
                <w:rFonts w:ascii="Times New Roman" w:hAnsi="Times New Roman"/>
                <w:sz w:val="20"/>
              </w:rPr>
              <w:t>отмостков</w:t>
            </w:r>
            <w:proofErr w:type="spellEnd"/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приямков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tbl>
            <w:tblPr>
              <w:tblW w:w="1023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01"/>
              <w:gridCol w:w="1049"/>
              <w:gridCol w:w="1983"/>
              <w:gridCol w:w="1701"/>
            </w:tblGrid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>Ремонт инженерного оборудования, в том числе: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1) 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центрального отопления: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радиаторов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запорной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промывка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опрессовка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дом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имеются</w:t>
                  </w:r>
                </w:p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2)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котельных: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котлов на газовом топливе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котлов на угле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тепловых пунктов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элеваторных узлов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имеется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rPr>
                <w:trHeight w:val="818"/>
              </w:trPr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3)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горячего водоснабжения: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запорной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промывка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опрессовка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имеется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rPr>
                <w:trHeight w:val="571"/>
              </w:trPr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4)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водопровода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и замена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и изоляция труб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5)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канализации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колодцев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промывка системы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дом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6)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электрооборудования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световой электропроводки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силовой электропроводки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вводных устройств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электрощитовых</w:t>
                  </w:r>
                  <w:proofErr w:type="spellEnd"/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электродвигателей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имеются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741375">
                  <w:pPr>
                    <w:jc w:val="center"/>
                  </w:pPr>
                </w:p>
              </w:tc>
            </w:tr>
          </w:tbl>
          <w:p w:rsidR="00741375" w:rsidRDefault="00741375"/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Другие работы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b/>
          <w:sz w:val="24"/>
        </w:rPr>
        <w:t>9. Обеспеченность объекта</w:t>
      </w:r>
      <w:r>
        <w:rPr>
          <w:rFonts w:ascii="Times New Roman" w:hAnsi="Times New Roman"/>
          <w:sz w:val="24"/>
        </w:rPr>
        <w:t>: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котельных топливом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не требуется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горюче-смазочными материалами и бензином </w:t>
      </w:r>
      <w:r>
        <w:rPr>
          <w:rFonts w:ascii="Times New Roman" w:hAnsi="Times New Roman"/>
          <w:sz w:val="24"/>
          <w:u w:val="single"/>
        </w:rPr>
        <w:t xml:space="preserve">                             не требуется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u w:val="single"/>
        </w:rPr>
        <w:t>пескосоляной</w:t>
      </w:r>
      <w:proofErr w:type="spellEnd"/>
      <w:r>
        <w:rPr>
          <w:rFonts w:ascii="Times New Roman" w:hAnsi="Times New Roman"/>
          <w:sz w:val="24"/>
          <w:u w:val="single"/>
        </w:rPr>
        <w:t xml:space="preserve"> смесью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химреагентами</w:t>
      </w:r>
      <w:proofErr w:type="spellEnd"/>
      <w:r>
        <w:rPr>
          <w:rFonts w:ascii="Times New Roman" w:hAnsi="Times New Roman"/>
          <w:sz w:val="24"/>
          <w:u w:val="single"/>
        </w:rPr>
        <w:t xml:space="preserve">    </w:t>
      </w:r>
      <w:r w:rsidR="00C75E85">
        <w:rPr>
          <w:rFonts w:ascii="Times New Roman" w:hAnsi="Times New Roman"/>
          <w:sz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  <w:u w:val="single"/>
        </w:rPr>
        <w:t xml:space="preserve"> </w:t>
      </w:r>
      <w:r w:rsidR="00C75E85">
        <w:rPr>
          <w:rFonts w:ascii="Times New Roman" w:hAnsi="Times New Roman"/>
          <w:sz w:val="24"/>
          <w:u w:val="single"/>
        </w:rPr>
        <w:t>не требуется</w:t>
      </w:r>
      <w:r>
        <w:rPr>
          <w:rFonts w:ascii="Times New Roman" w:hAnsi="Times New Roman"/>
          <w:sz w:val="24"/>
          <w:u w:val="single"/>
        </w:rPr>
        <w:t xml:space="preserve">"                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инструментом и инвентарём для зимней уборки территории </w:t>
      </w:r>
      <w:r>
        <w:rPr>
          <w:rFonts w:ascii="Times New Roman" w:hAnsi="Times New Roman"/>
          <w:sz w:val="24"/>
          <w:u w:val="single"/>
        </w:rPr>
        <w:t xml:space="preserve">            -                   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IV. Результаты проверки готовности объекта к зиме</w:t>
      </w: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(отопительный сезон </w:t>
      </w:r>
      <w:r w:rsidR="00C75E85">
        <w:rPr>
          <w:rFonts w:ascii="Courier New" w:eastAsia="Courier New" w:hAnsi="Courier New" w:cs="Courier New"/>
          <w:b/>
          <w:sz w:val="24"/>
        </w:rPr>
        <w:t>2020-2021</w:t>
      </w:r>
      <w:r>
        <w:rPr>
          <w:rFonts w:ascii="Courier New" w:eastAsia="Courier New" w:hAnsi="Courier New" w:cs="Courier New"/>
          <w:b/>
          <w:sz w:val="24"/>
        </w:rPr>
        <w:t xml:space="preserve"> годов)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>Комиссия в составе: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председателя</w:t>
      </w:r>
      <w:r>
        <w:rPr>
          <w:rFonts w:ascii="Times New Roman" w:hAnsi="Times New Roman"/>
          <w:sz w:val="24"/>
        </w:rPr>
        <w:t xml:space="preserve"> – </w:t>
      </w:r>
      <w:proofErr w:type="gramStart"/>
      <w:r w:rsidR="00C75E85">
        <w:rPr>
          <w:rFonts w:ascii="Times New Roman" w:hAnsi="Times New Roman"/>
          <w:sz w:val="24"/>
        </w:rPr>
        <w:t>Коновалов</w:t>
      </w:r>
      <w:proofErr w:type="gramEnd"/>
      <w:r w:rsidR="00C75E85">
        <w:rPr>
          <w:rFonts w:ascii="Times New Roman" w:hAnsi="Times New Roman"/>
          <w:sz w:val="24"/>
        </w:rPr>
        <w:t xml:space="preserve"> А.Ю.</w:t>
      </w:r>
      <w:r>
        <w:rPr>
          <w:rFonts w:ascii="Times New Roman" w:hAnsi="Times New Roman"/>
          <w:sz w:val="24"/>
        </w:rPr>
        <w:t xml:space="preserve"> </w:t>
      </w:r>
      <w:r w:rsidR="00C75E85">
        <w:rPr>
          <w:rFonts w:ascii="Times New Roman" w:hAnsi="Times New Roman"/>
          <w:sz w:val="24"/>
        </w:rPr>
        <w:t xml:space="preserve">  И.о. Главы Администрации МО </w:t>
      </w:r>
      <w:proofErr w:type="spellStart"/>
      <w:r w:rsidR="00C75E85">
        <w:rPr>
          <w:rFonts w:ascii="Times New Roman" w:hAnsi="Times New Roman"/>
          <w:sz w:val="24"/>
        </w:rPr>
        <w:t>Троицкосунгурское</w:t>
      </w:r>
      <w:proofErr w:type="spellEnd"/>
      <w:r w:rsidR="00C75E85">
        <w:rPr>
          <w:rFonts w:ascii="Times New Roman" w:hAnsi="Times New Roman"/>
          <w:sz w:val="24"/>
        </w:rPr>
        <w:t xml:space="preserve"> с.п.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членов комиссии: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lastRenderedPageBreak/>
        <w:tab/>
        <w:t xml:space="preserve">♦ </w:t>
      </w:r>
      <w:proofErr w:type="spellStart"/>
      <w:r w:rsidR="00C75E85">
        <w:rPr>
          <w:rFonts w:ascii="Times New Roman" w:hAnsi="Times New Roman"/>
          <w:sz w:val="24"/>
        </w:rPr>
        <w:t>Мошков</w:t>
      </w:r>
      <w:proofErr w:type="spellEnd"/>
      <w:r w:rsidR="00C75E85">
        <w:rPr>
          <w:rFonts w:ascii="Times New Roman" w:hAnsi="Times New Roman"/>
          <w:sz w:val="24"/>
        </w:rPr>
        <w:t xml:space="preserve"> А.А. Ведущий специалист ТЭК и ЖКХ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♦   </w:t>
      </w:r>
      <w:r w:rsidR="008C641B">
        <w:rPr>
          <w:rFonts w:ascii="Times New Roman" w:hAnsi="Times New Roman"/>
          <w:sz w:val="24"/>
        </w:rPr>
        <w:t>Козин А.А.</w:t>
      </w:r>
      <w:r>
        <w:rPr>
          <w:rFonts w:ascii="Times New Roman" w:hAnsi="Times New Roman"/>
          <w:sz w:val="24"/>
        </w:rPr>
        <w:t xml:space="preserve"> старшей по дому</w:t>
      </w: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произвела проверку вышеуказанного дома и подтверждает, что </w:t>
      </w:r>
      <w:r>
        <w:rPr>
          <w:rFonts w:ascii="Times New Roman" w:hAnsi="Times New Roman"/>
          <w:sz w:val="24"/>
          <w:u w:val="single"/>
        </w:rPr>
        <w:t>данный дом к эксплуатации в зимних условиях подготовлен</w:t>
      </w:r>
      <w:r>
        <w:rPr>
          <w:rFonts w:ascii="Times New Roman" w:hAnsi="Times New Roman"/>
          <w:sz w:val="24"/>
        </w:rPr>
        <w:t>.</w:t>
      </w: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 w:firstLine="3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>Председатель комиссии  __________________________</w:t>
      </w:r>
      <w:r w:rsidR="00C75E85">
        <w:rPr>
          <w:rFonts w:ascii="Times New Roman" w:hAnsi="Times New Roman"/>
          <w:sz w:val="24"/>
        </w:rPr>
        <w:t xml:space="preserve">А.Ю. </w:t>
      </w:r>
      <w:proofErr w:type="gramStart"/>
      <w:r w:rsidR="00C75E85">
        <w:rPr>
          <w:rFonts w:ascii="Times New Roman" w:hAnsi="Times New Roman"/>
          <w:sz w:val="24"/>
        </w:rPr>
        <w:t>Коновалов</w:t>
      </w:r>
      <w:proofErr w:type="gramEnd"/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Члены комиссии:             __________________________ </w:t>
      </w:r>
      <w:r w:rsidR="00C75E85">
        <w:rPr>
          <w:rFonts w:ascii="Times New Roman" w:hAnsi="Times New Roman"/>
          <w:sz w:val="24"/>
        </w:rPr>
        <w:t xml:space="preserve">А.А. </w:t>
      </w:r>
      <w:proofErr w:type="spellStart"/>
      <w:r w:rsidR="00C75E85">
        <w:rPr>
          <w:rFonts w:ascii="Times New Roman" w:hAnsi="Times New Roman"/>
          <w:sz w:val="24"/>
        </w:rPr>
        <w:t>Мошков</w:t>
      </w:r>
      <w:proofErr w:type="spellEnd"/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ab/>
        <w:t xml:space="preserve">       __________________________  </w:t>
      </w:r>
      <w:r w:rsidR="008C641B">
        <w:rPr>
          <w:rFonts w:ascii="Times New Roman" w:hAnsi="Times New Roman"/>
          <w:sz w:val="24"/>
        </w:rPr>
        <w:t>А.А. Козин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</w:t>
      </w:r>
    </w:p>
    <w:p w:rsidR="00741375" w:rsidRDefault="00741375">
      <w:pPr>
        <w:ind w:left="-150" w:right="-850"/>
        <w:jc w:val="center"/>
      </w:pPr>
      <w:bookmarkStart w:id="0" w:name="_GoBack"/>
      <w:bookmarkEnd w:id="0"/>
    </w:p>
    <w:sectPr w:rsidR="00741375" w:rsidSect="007A1034">
      <w:pgSz w:w="11906" w:h="16838"/>
      <w:pgMar w:top="1134" w:right="142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C3" w:rsidRDefault="00E70DC3">
      <w:r>
        <w:separator/>
      </w:r>
    </w:p>
  </w:endnote>
  <w:endnote w:type="continuationSeparator" w:id="0">
    <w:p w:rsidR="00E70DC3" w:rsidRDefault="00E7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C3" w:rsidRDefault="00E70DC3">
      <w:r>
        <w:rPr>
          <w:color w:val="000000"/>
        </w:rPr>
        <w:separator/>
      </w:r>
    </w:p>
  </w:footnote>
  <w:footnote w:type="continuationSeparator" w:id="0">
    <w:p w:rsidR="00E70DC3" w:rsidRDefault="00E70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375"/>
    <w:rsid w:val="00190E12"/>
    <w:rsid w:val="00555586"/>
    <w:rsid w:val="00741375"/>
    <w:rsid w:val="007A1034"/>
    <w:rsid w:val="008C641B"/>
    <w:rsid w:val="00C75E85"/>
    <w:rsid w:val="00CD4051"/>
    <w:rsid w:val="00D33746"/>
    <w:rsid w:val="00E70DC3"/>
    <w:rsid w:val="00E82F33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03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1034"/>
  </w:style>
  <w:style w:type="paragraph" w:customStyle="1" w:styleId="TableContents">
    <w:name w:val="Table Contents"/>
    <w:basedOn w:val="Standard"/>
    <w:rsid w:val="007A10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805</Words>
  <Characters>4592</Characters>
  <Application>Microsoft Office Word</Application>
  <DocSecurity>0</DocSecurity>
  <Lines>38</Lines>
  <Paragraphs>10</Paragraphs>
  <ScaleCrop>false</ScaleCrop>
  <Company>Krokoz™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6</cp:revision>
  <cp:lastPrinted>2018-08-23T16:12:00Z</cp:lastPrinted>
  <dcterms:created xsi:type="dcterms:W3CDTF">2014-09-11T08:59:00Z</dcterms:created>
  <dcterms:modified xsi:type="dcterms:W3CDTF">2020-08-25T05:48:00Z</dcterms:modified>
</cp:coreProperties>
</file>